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E26B0" w14:textId="5F70A1B3" w:rsidR="00914A6B" w:rsidRPr="00914A6B" w:rsidRDefault="00914A6B" w:rsidP="00914A6B">
      <w:pPr>
        <w:autoSpaceDE w:val="0"/>
        <w:autoSpaceDN w:val="0"/>
        <w:adjustRightInd w:val="0"/>
        <w:rPr>
          <w:rFonts w:cs="Arial"/>
          <w:bCs/>
          <w:lang w:val="de-DE"/>
        </w:rPr>
      </w:pPr>
      <w:r w:rsidRPr="00914A6B">
        <w:rPr>
          <w:rFonts w:cs="Arial"/>
          <w:bCs/>
          <w:spacing w:val="0"/>
        </w:rPr>
        <w:t xml:space="preserve">In diesem Wörterbuch wird von den Verhältnissen </w:t>
      </w:r>
      <w:r>
        <w:rPr>
          <w:rFonts w:cs="Arial"/>
          <w:bCs/>
          <w:spacing w:val="0"/>
        </w:rPr>
        <w:t>im Kanton Zug</w:t>
      </w:r>
      <w:r w:rsidRPr="00914A6B">
        <w:rPr>
          <w:rFonts w:cs="Arial"/>
          <w:bCs/>
          <w:spacing w:val="0"/>
        </w:rPr>
        <w:t xml:space="preserve"> ausgegangen. Die einzelnen Wörter werden lediglich auf ihre</w:t>
      </w:r>
      <w:r>
        <w:rPr>
          <w:rFonts w:cs="Arial"/>
          <w:bCs/>
          <w:spacing w:val="0"/>
        </w:rPr>
        <w:t xml:space="preserve"> </w:t>
      </w:r>
      <w:r w:rsidRPr="00914A6B">
        <w:rPr>
          <w:rFonts w:cs="Arial"/>
          <w:bCs/>
          <w:spacing w:val="0"/>
        </w:rPr>
        <w:t>Bedeutung im Gerichtsalltag hin erklärt.</w:t>
      </w:r>
    </w:p>
    <w:p w14:paraId="26146C2C" w14:textId="77777777" w:rsidR="00914A6B" w:rsidRDefault="00914A6B" w:rsidP="00914A6B">
      <w:pPr>
        <w:rPr>
          <w:rFonts w:cs="Arial"/>
          <w:b/>
          <w:bCs/>
          <w:lang w:val="de-DE"/>
        </w:rPr>
      </w:pPr>
    </w:p>
    <w:p w14:paraId="3E6007CA" w14:textId="249929D6" w:rsidR="00845EB9" w:rsidRPr="00D86374" w:rsidRDefault="00845EB9" w:rsidP="00D86374">
      <w:pPr>
        <w:keepNext/>
        <w:outlineLvl w:val="0"/>
        <w:rPr>
          <w:rFonts w:cs="Arial"/>
          <w:b/>
          <w:bCs/>
          <w:sz w:val="18"/>
          <w:szCs w:val="18"/>
        </w:rPr>
      </w:pPr>
      <w:bookmarkStart w:id="0" w:name="_Toc175821495"/>
      <w:r w:rsidRPr="00D86374">
        <w:rPr>
          <w:rFonts w:cs="Arial"/>
          <w:b/>
          <w:bCs/>
          <w:sz w:val="18"/>
          <w:szCs w:val="18"/>
        </w:rPr>
        <w:t>A)</w:t>
      </w:r>
      <w:bookmarkEnd w:id="0"/>
    </w:p>
    <w:p w14:paraId="40C52B5B" w14:textId="77777777" w:rsidR="00845EB9" w:rsidRDefault="00845EB9">
      <w:pPr>
        <w:spacing w:line="240" w:lineRule="auto"/>
        <w:rPr>
          <w:rFonts w:cs="Arial"/>
          <w:b/>
          <w:bCs/>
          <w:lang w:val="de-DE"/>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BB424A" w:rsidRPr="00BB424A" w14:paraId="04CFAE3F" w14:textId="77777777" w:rsidTr="00B01F76">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001EB41D" w14:textId="3F69780F" w:rsidR="00BB424A" w:rsidRPr="002F36E3" w:rsidRDefault="00845EB9" w:rsidP="001925B0">
            <w:pPr>
              <w:spacing w:before="60" w:after="60"/>
              <w:jc w:val="both"/>
              <w:rPr>
                <w:rFonts w:cs="Arial"/>
                <w:color w:val="000000"/>
              </w:rPr>
            </w:pPr>
            <w:bookmarkStart w:id="1" w:name="_Toc175821496"/>
            <w:r w:rsidRPr="002F36E3">
              <w:rPr>
                <w:rFonts w:cs="Arial"/>
                <w:color w:val="000000"/>
              </w:rPr>
              <w:t>A</w:t>
            </w:r>
            <w:r w:rsidR="00BB424A" w:rsidRPr="002F36E3">
              <w:rPr>
                <w:rFonts w:cs="Arial"/>
                <w:color w:val="000000"/>
              </w:rPr>
              <w:t>blehnung</w:t>
            </w:r>
            <w:bookmarkEnd w:id="1"/>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34F06140" w14:textId="77777777" w:rsidR="00BB424A" w:rsidRPr="002F36E3" w:rsidRDefault="00BB424A" w:rsidP="001925B0">
            <w:pPr>
              <w:spacing w:before="60" w:after="60"/>
              <w:jc w:val="both"/>
              <w:rPr>
                <w:rFonts w:cs="Arial"/>
                <w:color w:val="000000"/>
              </w:rPr>
            </w:pPr>
            <w:r w:rsidRPr="002F36E3">
              <w:rPr>
                <w:rFonts w:cs="Arial"/>
                <w:color w:val="000000"/>
              </w:rPr>
              <w:t xml:space="preserve">Treten Zweifel an der Unparteilichkeit eines Richters auf, insbesondere weil der Richter bereits in anderer Funktion an der </w:t>
            </w:r>
            <w:proofErr w:type="gramStart"/>
            <w:r w:rsidRPr="002F36E3">
              <w:rPr>
                <w:rFonts w:cs="Arial"/>
                <w:color w:val="000000"/>
              </w:rPr>
              <w:t>zu beurteilenden Sache</w:t>
            </w:r>
            <w:proofErr w:type="gramEnd"/>
            <w:r w:rsidRPr="002F36E3">
              <w:rPr>
                <w:rFonts w:cs="Arial"/>
                <w:color w:val="000000"/>
              </w:rPr>
              <w:t xml:space="preserve"> beteiligt war oder sonst befangen erscheint, kann jede Partei ein Ablehnungsbegehren stellen, sofern der Richter nicht selber in den Ausstand tritt. Über dieses Ausstands- bzw. Ablehnungsbegehren entscheidet das Gericht</w:t>
            </w:r>
          </w:p>
        </w:tc>
      </w:tr>
      <w:tr w:rsidR="00914A6B" w:rsidRPr="00BB424A" w14:paraId="2B2F572D" w14:textId="77777777" w:rsidTr="00B01F76">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7579CA4" w14:textId="77777777" w:rsidR="00914A6B" w:rsidRPr="002F36E3" w:rsidRDefault="00914A6B" w:rsidP="001925B0">
            <w:pPr>
              <w:spacing w:before="60" w:after="60"/>
              <w:jc w:val="both"/>
              <w:rPr>
                <w:rFonts w:cs="Arial"/>
                <w:color w:val="000000"/>
              </w:rPr>
            </w:pPr>
            <w:bookmarkStart w:id="2" w:name="_Toc175821497"/>
            <w:r w:rsidRPr="002F36E3">
              <w:rPr>
                <w:rFonts w:cs="Arial"/>
                <w:color w:val="000000"/>
              </w:rPr>
              <w:t>Abteilung</w:t>
            </w:r>
            <w:bookmarkEnd w:id="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2114FF" w14:textId="77777777" w:rsidR="00914A6B" w:rsidRPr="002F36E3" w:rsidRDefault="00914A6B" w:rsidP="001925B0">
            <w:pPr>
              <w:spacing w:before="60" w:after="60"/>
              <w:jc w:val="both"/>
              <w:rPr>
                <w:rFonts w:cs="Arial"/>
                <w:color w:val="000000"/>
              </w:rPr>
            </w:pPr>
            <w:r w:rsidRPr="002F36E3">
              <w:rPr>
                <w:rFonts w:cs="Arial"/>
                <w:color w:val="000000"/>
              </w:rPr>
              <w:t>Teil eines Gerichts mit mindestens drei Richtern</w:t>
            </w:r>
          </w:p>
        </w:tc>
      </w:tr>
      <w:tr w:rsidR="00914A6B" w:rsidRPr="00BB424A" w14:paraId="17D3A59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2301956" w14:textId="77777777" w:rsidR="00914A6B" w:rsidRPr="002F36E3" w:rsidRDefault="00914A6B" w:rsidP="001925B0">
            <w:pPr>
              <w:spacing w:before="60" w:after="60"/>
              <w:jc w:val="both"/>
              <w:rPr>
                <w:rFonts w:cs="Arial"/>
                <w:color w:val="000000"/>
              </w:rPr>
            </w:pPr>
            <w:bookmarkStart w:id="3" w:name="_Toc175821498"/>
            <w:r w:rsidRPr="002F36E3">
              <w:rPr>
                <w:rFonts w:cs="Arial"/>
                <w:color w:val="000000"/>
              </w:rPr>
              <w:t>Abwesenheitsverfahren</w:t>
            </w:r>
            <w:bookmarkEnd w:id="3"/>
            <w:r w:rsidRPr="002F36E3">
              <w:rPr>
                <w:rFonts w:cs="Arial"/>
                <w:color w:val="000000"/>
              </w:rPr>
              <w:t xml:space="preserve"> </w:t>
            </w:r>
          </w:p>
          <w:p w14:paraId="1A48D6BB" w14:textId="77777777" w:rsidR="00A157DE" w:rsidRPr="002F36E3" w:rsidRDefault="00A157DE" w:rsidP="001925B0">
            <w:pPr>
              <w:spacing w:before="60" w:after="60"/>
              <w:jc w:val="both"/>
              <w:rPr>
                <w:rFonts w:cs="Arial"/>
                <w:color w:val="000000"/>
              </w:rPr>
            </w:pPr>
            <w:bookmarkStart w:id="4" w:name="_Toc175821499"/>
            <w:r w:rsidRPr="002F36E3">
              <w:rPr>
                <w:rFonts w:cs="Arial"/>
                <w:color w:val="000000"/>
              </w:rPr>
              <w:t>(= Kontumazialverfahren)</w:t>
            </w:r>
            <w:bookmarkEnd w:id="4"/>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7627948" w14:textId="77777777" w:rsidR="00914A6B" w:rsidRPr="002F36E3" w:rsidRDefault="00914A6B" w:rsidP="001925B0">
            <w:pPr>
              <w:spacing w:before="60" w:after="60"/>
              <w:jc w:val="both"/>
              <w:rPr>
                <w:rFonts w:cs="Arial"/>
                <w:color w:val="000000"/>
              </w:rPr>
            </w:pPr>
            <w:r w:rsidRPr="002F36E3">
              <w:rPr>
                <w:rFonts w:cs="Arial"/>
                <w:color w:val="000000"/>
              </w:rPr>
              <w:t>Das Gericht fällt den Entscheid in Abwesenheit des Beschuldigten, da dieser trotz Vorladung nicht erschienen ist oder weil sein Aufenthaltsort unbekannt ist oder weil der Beschuldigte sich im Ausland aufhält und nicht (sofort) er</w:t>
            </w:r>
            <w:r w:rsidR="001B7884" w:rsidRPr="002F36E3">
              <w:rPr>
                <w:rFonts w:cs="Arial"/>
                <w:color w:val="000000"/>
              </w:rPr>
              <w:t>reichbar ist</w:t>
            </w:r>
          </w:p>
        </w:tc>
      </w:tr>
      <w:tr w:rsidR="00DB3EA4" w:rsidRPr="00BB424A" w14:paraId="2A4B860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ADC7614" w14:textId="65B1F2FB" w:rsidR="00DB3EA4" w:rsidRPr="002F36E3" w:rsidRDefault="00DB3EA4" w:rsidP="001925B0">
            <w:pPr>
              <w:spacing w:before="60" w:after="60"/>
              <w:jc w:val="both"/>
              <w:rPr>
                <w:rFonts w:cs="Arial"/>
                <w:color w:val="000000"/>
              </w:rPr>
            </w:pPr>
            <w:bookmarkStart w:id="5" w:name="_Toc175821500"/>
            <w:r w:rsidRPr="002F36E3">
              <w:rPr>
                <w:rFonts w:cs="Arial"/>
                <w:color w:val="000000"/>
              </w:rPr>
              <w:t>adäquat</w:t>
            </w:r>
            <w:bookmarkEnd w:id="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6AA9CBC" w14:textId="40B5D19E" w:rsidR="00DB3EA4" w:rsidRPr="002F36E3" w:rsidRDefault="00DB3EA4" w:rsidP="001925B0">
            <w:pPr>
              <w:spacing w:before="60" w:after="60"/>
              <w:jc w:val="both"/>
              <w:rPr>
                <w:rFonts w:cs="Arial"/>
                <w:color w:val="000000"/>
              </w:rPr>
            </w:pPr>
            <w:r w:rsidRPr="002F36E3">
              <w:rPr>
                <w:rFonts w:cs="Arial"/>
                <w:color w:val="000000"/>
              </w:rPr>
              <w:t>Vollkommen angemessen, übereistimmend, entsprechend</w:t>
            </w:r>
          </w:p>
        </w:tc>
      </w:tr>
      <w:tr w:rsidR="00DB3EA4" w:rsidRPr="00BB424A" w14:paraId="2D1786D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E60A690" w14:textId="5E3385A8" w:rsidR="00DB3EA4" w:rsidRPr="002F36E3" w:rsidRDefault="00DB3EA4" w:rsidP="001925B0">
            <w:pPr>
              <w:spacing w:before="60" w:after="60"/>
              <w:jc w:val="both"/>
              <w:rPr>
                <w:rFonts w:cs="Arial"/>
                <w:color w:val="000000"/>
              </w:rPr>
            </w:pPr>
            <w:bookmarkStart w:id="6" w:name="_Toc175821501"/>
            <w:r w:rsidRPr="002F36E3">
              <w:rPr>
                <w:rFonts w:cs="Arial"/>
                <w:color w:val="000000"/>
              </w:rPr>
              <w:t>Affektionswert</w:t>
            </w:r>
            <w:bookmarkEnd w:id="6"/>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CE29FC1" w14:textId="58DA086C" w:rsidR="00DB3EA4" w:rsidRPr="002F36E3" w:rsidRDefault="00DB3EA4" w:rsidP="001925B0">
            <w:pPr>
              <w:spacing w:before="60" w:after="60"/>
              <w:jc w:val="both"/>
              <w:rPr>
                <w:rFonts w:cs="Arial"/>
                <w:color w:val="000000"/>
              </w:rPr>
            </w:pPr>
            <w:r w:rsidRPr="002F36E3">
              <w:rPr>
                <w:rFonts w:cs="Arial"/>
                <w:color w:val="000000"/>
              </w:rPr>
              <w:t>Der erhöhte Wert, den jemand einer Sache auf Grund persönlicher Beziehung beimisst, z.B. einem Haustier</w:t>
            </w:r>
          </w:p>
        </w:tc>
      </w:tr>
      <w:tr w:rsidR="00DB3EA4" w:rsidRPr="00BB424A" w14:paraId="0F64C2C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A9D4DEE" w14:textId="78D622E1" w:rsidR="00DB3EA4" w:rsidRPr="002F36E3" w:rsidRDefault="00DB3EA4" w:rsidP="001925B0">
            <w:pPr>
              <w:spacing w:before="60" w:after="60"/>
              <w:jc w:val="both"/>
              <w:rPr>
                <w:rFonts w:cs="Arial"/>
                <w:color w:val="000000"/>
              </w:rPr>
            </w:pPr>
            <w:bookmarkStart w:id="7" w:name="_Toc175821502"/>
            <w:proofErr w:type="spellStart"/>
            <w:r w:rsidRPr="002F36E3">
              <w:rPr>
                <w:rFonts w:cs="Arial"/>
                <w:color w:val="000000"/>
              </w:rPr>
              <w:t>Aktenthek</w:t>
            </w:r>
            <w:bookmarkEnd w:id="7"/>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FC3A383" w14:textId="3E68E97D" w:rsidR="00DB3EA4" w:rsidRPr="002F36E3" w:rsidRDefault="00DB3EA4" w:rsidP="001925B0">
            <w:pPr>
              <w:spacing w:before="60" w:after="60"/>
              <w:jc w:val="both"/>
              <w:rPr>
                <w:rFonts w:cs="Arial"/>
                <w:color w:val="000000"/>
              </w:rPr>
            </w:pPr>
            <w:r w:rsidRPr="002F36E3">
              <w:rPr>
                <w:rFonts w:cs="Arial"/>
                <w:color w:val="000000"/>
              </w:rPr>
              <w:t xml:space="preserve">"Behälter", Heft etc. </w:t>
            </w:r>
            <w:proofErr w:type="gramStart"/>
            <w:r w:rsidRPr="002F36E3">
              <w:rPr>
                <w:rFonts w:cs="Arial"/>
                <w:color w:val="000000"/>
              </w:rPr>
              <w:t>in dem Akten</w:t>
            </w:r>
            <w:proofErr w:type="gramEnd"/>
            <w:r w:rsidRPr="002F36E3">
              <w:rPr>
                <w:rFonts w:cs="Arial"/>
                <w:color w:val="000000"/>
              </w:rPr>
              <w:t xml:space="preserve"> gesammelt werden</w:t>
            </w:r>
          </w:p>
        </w:tc>
      </w:tr>
      <w:tr w:rsidR="00DB3EA4" w:rsidRPr="00BB424A" w14:paraId="44775DD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7909B84" w14:textId="71CC5283" w:rsidR="00DB3EA4" w:rsidRPr="002F36E3" w:rsidRDefault="00DB3EA4" w:rsidP="001925B0">
            <w:pPr>
              <w:spacing w:before="60" w:after="60"/>
              <w:jc w:val="both"/>
              <w:rPr>
                <w:rFonts w:cs="Arial"/>
                <w:color w:val="000000"/>
              </w:rPr>
            </w:pPr>
            <w:bookmarkStart w:id="8" w:name="_Toc175821503"/>
            <w:r w:rsidRPr="002F36E3">
              <w:rPr>
                <w:rFonts w:cs="Arial"/>
                <w:color w:val="000000"/>
              </w:rPr>
              <w:t>Aktenverzeichnis</w:t>
            </w:r>
            <w:bookmarkEnd w:id="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1AAE746" w14:textId="2DEABC2E" w:rsidR="00DB3EA4" w:rsidRPr="002F36E3" w:rsidRDefault="00DB3EA4" w:rsidP="001925B0">
            <w:pPr>
              <w:spacing w:before="60" w:after="60"/>
              <w:jc w:val="both"/>
              <w:rPr>
                <w:rFonts w:cs="Arial"/>
                <w:color w:val="000000"/>
              </w:rPr>
            </w:pPr>
            <w:r w:rsidRPr="002F36E3">
              <w:rPr>
                <w:rFonts w:cs="Arial"/>
                <w:color w:val="000000"/>
              </w:rPr>
              <w:t xml:space="preserve">Chronologisches Verzeichnis aller Akten und Effekten des betreffenden Verfahrens </w:t>
            </w:r>
          </w:p>
        </w:tc>
      </w:tr>
      <w:tr w:rsidR="00DB3EA4" w:rsidRPr="00BB424A" w14:paraId="5F20237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257F339" w14:textId="7DC6B2F3" w:rsidR="00DB3EA4" w:rsidRPr="002F36E3" w:rsidRDefault="00DB3EA4" w:rsidP="001925B0">
            <w:pPr>
              <w:spacing w:before="60" w:after="60"/>
              <w:jc w:val="both"/>
              <w:rPr>
                <w:rFonts w:cs="Arial"/>
                <w:color w:val="000000"/>
              </w:rPr>
            </w:pPr>
            <w:bookmarkStart w:id="9" w:name="_Toc175821504"/>
            <w:r w:rsidRPr="002F36E3">
              <w:rPr>
                <w:rFonts w:cs="Arial"/>
                <w:color w:val="000000"/>
              </w:rPr>
              <w:t>amtlicher Verteidiger (</w:t>
            </w:r>
            <w:proofErr w:type="spellStart"/>
            <w:r w:rsidRPr="002F36E3">
              <w:rPr>
                <w:rFonts w:cs="Arial"/>
                <w:color w:val="000000"/>
              </w:rPr>
              <w:t>aV</w:t>
            </w:r>
            <w:proofErr w:type="spellEnd"/>
            <w:r w:rsidRPr="002F36E3">
              <w:rPr>
                <w:rFonts w:cs="Arial"/>
                <w:color w:val="000000"/>
              </w:rPr>
              <w:t>)</w:t>
            </w:r>
            <w:bookmarkEnd w:id="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31A9DAE" w14:textId="14654B66" w:rsidR="00DB3EA4" w:rsidRPr="002F36E3" w:rsidRDefault="00DB3EA4" w:rsidP="001925B0">
            <w:pPr>
              <w:spacing w:before="60" w:after="60"/>
              <w:jc w:val="both"/>
              <w:rPr>
                <w:rFonts w:cs="Arial"/>
                <w:color w:val="000000"/>
              </w:rPr>
            </w:pPr>
            <w:r w:rsidRPr="002F36E3">
              <w:rPr>
                <w:rFonts w:cs="Arial"/>
                <w:color w:val="000000"/>
              </w:rPr>
              <w:t xml:space="preserve">Vom Staat bestellter Rechtsvertreter in einem </w:t>
            </w:r>
            <w:r w:rsidRPr="002F36E3">
              <w:rPr>
                <w:rFonts w:cs="Arial"/>
                <w:color w:val="000000"/>
              </w:rPr>
              <w:br/>
              <w:t>Strafverfahren</w:t>
            </w:r>
          </w:p>
        </w:tc>
      </w:tr>
      <w:tr w:rsidR="00DB3EA4" w:rsidRPr="00BB424A" w14:paraId="4FAA769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EFD1418" w14:textId="5E133123" w:rsidR="00DB3EA4" w:rsidRPr="002F36E3" w:rsidRDefault="00DB3EA4" w:rsidP="001925B0">
            <w:pPr>
              <w:spacing w:before="60" w:after="60"/>
              <w:jc w:val="both"/>
              <w:rPr>
                <w:rFonts w:cs="Arial"/>
                <w:color w:val="000000"/>
              </w:rPr>
            </w:pPr>
            <w:bookmarkStart w:id="10" w:name="_Toc175821505"/>
            <w:r w:rsidRPr="002F36E3">
              <w:rPr>
                <w:rFonts w:cs="Arial"/>
                <w:color w:val="000000"/>
              </w:rPr>
              <w:t>Amtsgeheimnis</w:t>
            </w:r>
            <w:bookmarkEnd w:id="1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DF8DFB1" w14:textId="3707AFD2" w:rsidR="00DB3EA4" w:rsidRPr="002F36E3" w:rsidRDefault="00DB3EA4" w:rsidP="001925B0">
            <w:pPr>
              <w:spacing w:before="60" w:after="60"/>
              <w:jc w:val="both"/>
              <w:rPr>
                <w:rFonts w:cs="Arial"/>
                <w:color w:val="000000"/>
              </w:rPr>
            </w:pPr>
            <w:r w:rsidRPr="002F36E3">
              <w:rPr>
                <w:rFonts w:cs="Arial"/>
                <w:color w:val="000000"/>
              </w:rPr>
              <w:t>Dienstliche Schweigepflicht</w:t>
            </w:r>
          </w:p>
        </w:tc>
      </w:tr>
      <w:tr w:rsidR="00DB3EA4" w:rsidRPr="00BB424A" w14:paraId="306929E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9958C33" w14:textId="7E512EA7" w:rsidR="00DB3EA4" w:rsidRPr="002F36E3" w:rsidRDefault="00DB3EA4" w:rsidP="001925B0">
            <w:pPr>
              <w:spacing w:before="60" w:after="60"/>
              <w:jc w:val="both"/>
              <w:rPr>
                <w:rFonts w:cs="Arial"/>
                <w:color w:val="000000"/>
              </w:rPr>
            </w:pPr>
            <w:bookmarkStart w:id="11" w:name="_Toc175821506"/>
            <w:r w:rsidRPr="002F36E3">
              <w:rPr>
                <w:rFonts w:cs="Arial"/>
                <w:color w:val="000000"/>
              </w:rPr>
              <w:t>Anciennität</w:t>
            </w:r>
            <w:bookmarkEnd w:id="1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9306395" w14:textId="092B847E" w:rsidR="00DB3EA4" w:rsidRPr="002F36E3" w:rsidRDefault="00DB3EA4" w:rsidP="001925B0">
            <w:pPr>
              <w:spacing w:before="60" w:after="60"/>
              <w:jc w:val="both"/>
              <w:rPr>
                <w:rFonts w:cs="Arial"/>
                <w:color w:val="000000"/>
              </w:rPr>
            </w:pPr>
            <w:r w:rsidRPr="002F36E3">
              <w:rPr>
                <w:rFonts w:cs="Arial"/>
                <w:color w:val="000000"/>
              </w:rPr>
              <w:t>Rangfolge nach dem Dienstalter</w:t>
            </w:r>
          </w:p>
        </w:tc>
      </w:tr>
      <w:tr w:rsidR="00DB3EA4" w:rsidRPr="00BB424A" w14:paraId="5F3161D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D79C73B" w14:textId="75C7C85C" w:rsidR="00DB3EA4" w:rsidRPr="002F36E3" w:rsidRDefault="00DB3EA4" w:rsidP="001925B0">
            <w:pPr>
              <w:spacing w:before="60" w:after="60"/>
              <w:jc w:val="both"/>
              <w:rPr>
                <w:rFonts w:cs="Arial"/>
                <w:color w:val="000000"/>
              </w:rPr>
            </w:pPr>
            <w:bookmarkStart w:id="12" w:name="_Toc175821507"/>
            <w:r w:rsidRPr="002F36E3">
              <w:rPr>
                <w:rFonts w:cs="Arial"/>
                <w:color w:val="000000"/>
              </w:rPr>
              <w:t>anhängig machen,</w:t>
            </w:r>
            <w:bookmarkEnd w:id="1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3DCF860" w14:textId="1A996292" w:rsidR="00DB3EA4" w:rsidRPr="002F36E3" w:rsidRDefault="00DB3EA4" w:rsidP="001925B0">
            <w:pPr>
              <w:spacing w:before="60" w:after="60"/>
              <w:jc w:val="both"/>
              <w:rPr>
                <w:rFonts w:cs="Arial"/>
                <w:color w:val="000000"/>
              </w:rPr>
            </w:pPr>
            <w:r w:rsidRPr="002F36E3">
              <w:rPr>
                <w:rFonts w:cs="Arial"/>
                <w:color w:val="000000"/>
              </w:rPr>
              <w:t>Eine Klage vor Gericht bringen, einreichen</w:t>
            </w:r>
          </w:p>
        </w:tc>
      </w:tr>
      <w:tr w:rsidR="00DB3EA4" w:rsidRPr="00BB424A" w14:paraId="6452AEA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482CB86" w14:textId="5A61423B" w:rsidR="00DB3EA4" w:rsidRPr="002F36E3" w:rsidRDefault="00DB3EA4" w:rsidP="001925B0">
            <w:pPr>
              <w:spacing w:before="60" w:after="60"/>
              <w:jc w:val="both"/>
              <w:rPr>
                <w:rFonts w:cs="Arial"/>
                <w:color w:val="000000"/>
              </w:rPr>
            </w:pPr>
            <w:bookmarkStart w:id="13" w:name="_Toc175821508"/>
            <w:r w:rsidRPr="002F36E3">
              <w:rPr>
                <w:rFonts w:cs="Arial"/>
                <w:color w:val="000000"/>
              </w:rPr>
              <w:t>Anhörung</w:t>
            </w:r>
            <w:bookmarkEnd w:id="1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C68E6D" w14:textId="2DF63B5A" w:rsidR="00DB3EA4" w:rsidRPr="002F36E3" w:rsidRDefault="00DB3EA4" w:rsidP="001925B0">
            <w:pPr>
              <w:spacing w:before="60" w:after="60"/>
              <w:jc w:val="both"/>
              <w:rPr>
                <w:rFonts w:cs="Arial"/>
                <w:color w:val="000000"/>
              </w:rPr>
            </w:pPr>
            <w:r w:rsidRPr="002F36E3">
              <w:rPr>
                <w:rFonts w:cs="Arial"/>
                <w:color w:val="000000"/>
              </w:rPr>
              <w:t xml:space="preserve">Richterliche Befragung von Parteien, Sachverständigen </w:t>
            </w:r>
            <w:r w:rsidRPr="002F36E3">
              <w:rPr>
                <w:rFonts w:cs="Arial"/>
                <w:color w:val="000000"/>
              </w:rPr>
              <w:br/>
              <w:t>oder Auskunftspersonen zu bestimmten Fragen in einem bestimmten Fall</w:t>
            </w:r>
          </w:p>
        </w:tc>
      </w:tr>
      <w:tr w:rsidR="00DB3EA4" w:rsidRPr="00BB424A" w14:paraId="06BB592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30352AC" w14:textId="3DF8B15E" w:rsidR="00DB3EA4" w:rsidRPr="002F36E3" w:rsidRDefault="00DB3EA4" w:rsidP="001925B0">
            <w:pPr>
              <w:spacing w:before="60" w:after="60"/>
              <w:jc w:val="both"/>
              <w:rPr>
                <w:rFonts w:cs="Arial"/>
                <w:color w:val="000000"/>
              </w:rPr>
            </w:pPr>
            <w:bookmarkStart w:id="14" w:name="_Toc175821509"/>
            <w:r w:rsidRPr="002F36E3">
              <w:rPr>
                <w:rFonts w:cs="Arial"/>
                <w:color w:val="000000"/>
              </w:rPr>
              <w:t>Anklagezulassungsverfahren</w:t>
            </w:r>
            <w:bookmarkEnd w:id="1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187830D" w14:textId="473FD23E" w:rsidR="00DB3EA4" w:rsidRPr="002F36E3" w:rsidRDefault="00DB3EA4" w:rsidP="001925B0">
            <w:pPr>
              <w:spacing w:before="60" w:after="60"/>
              <w:jc w:val="both"/>
              <w:rPr>
                <w:rFonts w:cs="Arial"/>
                <w:color w:val="000000"/>
              </w:rPr>
            </w:pPr>
            <w:r w:rsidRPr="002F36E3">
              <w:rPr>
                <w:rFonts w:cs="Arial"/>
                <w:color w:val="000000"/>
              </w:rPr>
              <w:t>Die Anklage wird einer obligatorischen Prüfung unterzogen, worauf sie zugelassen oder einstweilen bzw. endgültig nicht zugelassen wird</w:t>
            </w:r>
          </w:p>
        </w:tc>
      </w:tr>
      <w:tr w:rsidR="00DB3EA4" w:rsidRPr="00BB424A" w14:paraId="62DF213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C57CEF6" w14:textId="7A27C5FF" w:rsidR="00DB3EA4" w:rsidRPr="002F36E3" w:rsidRDefault="00DB3EA4" w:rsidP="001925B0">
            <w:pPr>
              <w:spacing w:before="60" w:after="60"/>
              <w:jc w:val="both"/>
              <w:rPr>
                <w:rFonts w:cs="Arial"/>
                <w:color w:val="000000"/>
              </w:rPr>
            </w:pPr>
            <w:bookmarkStart w:id="15" w:name="_Toc175821510"/>
            <w:r w:rsidRPr="002F36E3">
              <w:rPr>
                <w:rFonts w:cs="Arial"/>
                <w:color w:val="000000"/>
              </w:rPr>
              <w:t>Antrag</w:t>
            </w:r>
            <w:bookmarkEnd w:id="1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FAB8A23" w14:textId="548536BC" w:rsidR="00DB3EA4" w:rsidRPr="002F36E3" w:rsidRDefault="00DB3EA4" w:rsidP="001925B0">
            <w:pPr>
              <w:spacing w:before="60" w:after="60"/>
              <w:jc w:val="both"/>
              <w:rPr>
                <w:rFonts w:cs="Arial"/>
                <w:color w:val="000000"/>
              </w:rPr>
            </w:pPr>
            <w:r w:rsidRPr="002F36E3">
              <w:rPr>
                <w:rFonts w:cs="Arial"/>
                <w:color w:val="000000"/>
              </w:rPr>
              <w:t xml:space="preserve">Prozessualer Antrag: Willensäusserung einer Partei über den von ihr erwünschten Prozessausgang (Strafantrag: Willensäusserung, dass ein Antragsdelikt verfolgt werden soll) </w:t>
            </w:r>
          </w:p>
        </w:tc>
      </w:tr>
      <w:tr w:rsidR="00DB3EA4" w:rsidRPr="00BB424A" w14:paraId="3A906BD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50A96F9" w14:textId="11216F92" w:rsidR="00DB3EA4" w:rsidRPr="002F36E3" w:rsidRDefault="00DB3EA4" w:rsidP="001925B0">
            <w:pPr>
              <w:spacing w:before="60" w:after="60"/>
              <w:jc w:val="both"/>
              <w:rPr>
                <w:rFonts w:cs="Arial"/>
                <w:color w:val="000000"/>
              </w:rPr>
            </w:pPr>
            <w:bookmarkStart w:id="16" w:name="_Toc175821511"/>
            <w:r w:rsidRPr="002F36E3">
              <w:rPr>
                <w:rFonts w:cs="Arial"/>
                <w:color w:val="000000"/>
              </w:rPr>
              <w:lastRenderedPageBreak/>
              <w:t>Antragsdelikt</w:t>
            </w:r>
            <w:bookmarkEnd w:id="1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24E8D53" w14:textId="0A1838EF" w:rsidR="00DB3EA4" w:rsidRPr="002F36E3" w:rsidRDefault="00DB3EA4" w:rsidP="001925B0">
            <w:pPr>
              <w:spacing w:before="60" w:after="60"/>
              <w:jc w:val="both"/>
              <w:rPr>
                <w:rFonts w:cs="Arial"/>
                <w:color w:val="000000"/>
              </w:rPr>
            </w:pPr>
            <w:r w:rsidRPr="002F36E3">
              <w:rPr>
                <w:rFonts w:cs="Arial"/>
                <w:color w:val="000000"/>
              </w:rPr>
              <w:t xml:space="preserve">Ein Delikt, das nur auf Antrag verfolgt wird (Gegenteil: Offizialdelikt) </w:t>
            </w:r>
          </w:p>
        </w:tc>
      </w:tr>
      <w:tr w:rsidR="00DB3EA4" w:rsidRPr="00BB424A" w14:paraId="45936BE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185E3E8" w14:textId="44D4B158" w:rsidR="00DB3EA4" w:rsidRPr="002F36E3" w:rsidRDefault="00DB3EA4" w:rsidP="001925B0">
            <w:pPr>
              <w:spacing w:before="60" w:after="60"/>
              <w:jc w:val="both"/>
              <w:rPr>
                <w:rFonts w:cs="Arial"/>
                <w:color w:val="000000"/>
              </w:rPr>
            </w:pPr>
            <w:bookmarkStart w:id="17" w:name="_Toc175821512"/>
            <w:r w:rsidRPr="002F36E3">
              <w:rPr>
                <w:rFonts w:cs="Arial"/>
                <w:color w:val="000000"/>
              </w:rPr>
              <w:t>Anwaltszwang</w:t>
            </w:r>
            <w:bookmarkEnd w:id="1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8851C17" w14:textId="71E531E5" w:rsidR="00DB3EA4" w:rsidRPr="002F36E3" w:rsidRDefault="00DB3EA4" w:rsidP="001925B0">
            <w:pPr>
              <w:spacing w:before="60" w:after="60"/>
              <w:jc w:val="both"/>
              <w:rPr>
                <w:rFonts w:cs="Arial"/>
                <w:color w:val="000000"/>
              </w:rPr>
            </w:pPr>
            <w:r w:rsidRPr="002F36E3">
              <w:rPr>
                <w:rFonts w:cs="Arial"/>
                <w:color w:val="000000"/>
              </w:rPr>
              <w:t xml:space="preserve">Die Pflicht, sich vor Gericht durch einen Anwalt vertreten zu lassen (Gibt es in der Schweiz nicht) </w:t>
            </w:r>
          </w:p>
        </w:tc>
      </w:tr>
      <w:tr w:rsidR="00DB3EA4" w:rsidRPr="00BB424A" w14:paraId="3448435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39F7D0C" w14:textId="2FACDA4F" w:rsidR="00DB3EA4" w:rsidRPr="002F36E3" w:rsidRDefault="00DB3EA4" w:rsidP="001925B0">
            <w:pPr>
              <w:spacing w:before="60" w:after="60"/>
              <w:jc w:val="both"/>
              <w:rPr>
                <w:rFonts w:cs="Arial"/>
                <w:color w:val="000000"/>
              </w:rPr>
            </w:pPr>
            <w:bookmarkStart w:id="18" w:name="_Toc175821513"/>
            <w:r w:rsidRPr="002F36E3">
              <w:rPr>
                <w:rFonts w:cs="Arial"/>
                <w:color w:val="000000"/>
              </w:rPr>
              <w:t>Anzeigepflicht</w:t>
            </w:r>
            <w:bookmarkEnd w:id="1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88D0010" w14:textId="4C2264FE" w:rsidR="00DB3EA4" w:rsidRPr="002F36E3" w:rsidRDefault="00DB3EA4" w:rsidP="001925B0">
            <w:pPr>
              <w:spacing w:before="60" w:after="60"/>
              <w:jc w:val="both"/>
              <w:rPr>
                <w:rFonts w:cs="Arial"/>
                <w:color w:val="000000"/>
              </w:rPr>
            </w:pPr>
            <w:r w:rsidRPr="002F36E3">
              <w:rPr>
                <w:rFonts w:cs="Arial"/>
                <w:color w:val="000000"/>
              </w:rPr>
              <w:t xml:space="preserve">Anzeigepflicht ist die in § 58 StPO festgehaltene Pflicht von Behörden und Beamten, die ihnen in Ausübung ihrer Tätigkeit bekannt gewordenen Delikte anzuzeigen. Eine allgemeine Anzeigepflicht für Private gibt es in der Schweiz nicht. Anzeigepflicht für </w:t>
            </w:r>
            <w:proofErr w:type="spellStart"/>
            <w:r w:rsidRPr="002F36E3">
              <w:rPr>
                <w:rFonts w:cs="Arial"/>
                <w:color w:val="000000"/>
              </w:rPr>
              <w:t>Medizinalpersonen</w:t>
            </w:r>
            <w:proofErr w:type="spellEnd"/>
            <w:r w:rsidRPr="002F36E3">
              <w:rPr>
                <w:rFonts w:cs="Arial"/>
                <w:color w:val="000000"/>
              </w:rPr>
              <w:t xml:space="preserve"> (§ 30 Gesundheitsverordnung) </w:t>
            </w:r>
          </w:p>
        </w:tc>
      </w:tr>
      <w:tr w:rsidR="00DB3EA4" w:rsidRPr="00BB424A" w14:paraId="1615B01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5A016A4" w14:textId="505634CC" w:rsidR="00DB3EA4" w:rsidRPr="002F36E3" w:rsidRDefault="00DB3EA4" w:rsidP="001925B0">
            <w:pPr>
              <w:spacing w:before="60" w:after="60"/>
              <w:jc w:val="both"/>
              <w:rPr>
                <w:rFonts w:cs="Arial"/>
                <w:color w:val="000000"/>
              </w:rPr>
            </w:pPr>
            <w:bookmarkStart w:id="19" w:name="_Toc175821514"/>
            <w:r w:rsidRPr="002F36E3">
              <w:rPr>
                <w:rFonts w:cs="Arial"/>
                <w:color w:val="000000"/>
              </w:rPr>
              <w:t>Arbeitsgericht</w:t>
            </w:r>
            <w:bookmarkEnd w:id="19"/>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914BCC" w14:textId="7019ECE1" w:rsidR="00DB3EA4" w:rsidRPr="002F36E3" w:rsidRDefault="00DB3EA4" w:rsidP="001925B0">
            <w:pPr>
              <w:spacing w:before="60" w:after="60"/>
              <w:jc w:val="both"/>
              <w:rPr>
                <w:rFonts w:cs="Arial"/>
                <w:color w:val="000000"/>
              </w:rPr>
            </w:pPr>
            <w:r w:rsidRPr="002F36E3">
              <w:rPr>
                <w:rFonts w:cs="Arial"/>
                <w:color w:val="000000"/>
              </w:rPr>
              <w:t>Fachgericht für arbeitsrechtliche Streitigkeiten</w:t>
            </w:r>
          </w:p>
        </w:tc>
      </w:tr>
      <w:tr w:rsidR="00DB3EA4" w:rsidRPr="00BB424A" w14:paraId="6002085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9125506" w14:textId="21B6A6AB" w:rsidR="00DB3EA4" w:rsidRPr="002F36E3" w:rsidRDefault="00DB3EA4" w:rsidP="001925B0">
            <w:pPr>
              <w:spacing w:before="60" w:after="60"/>
              <w:jc w:val="both"/>
              <w:rPr>
                <w:rFonts w:cs="Arial"/>
                <w:color w:val="000000"/>
              </w:rPr>
            </w:pPr>
            <w:bookmarkStart w:id="20" w:name="_Toc175821515"/>
            <w:r w:rsidRPr="002F36E3">
              <w:rPr>
                <w:rFonts w:cs="Arial"/>
                <w:color w:val="000000"/>
              </w:rPr>
              <w:t>Auditor/in</w:t>
            </w:r>
            <w:bookmarkEnd w:id="2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F54B720" w14:textId="5555055D" w:rsidR="00DB3EA4" w:rsidRPr="002F36E3" w:rsidRDefault="00DB3EA4" w:rsidP="001925B0">
            <w:pPr>
              <w:spacing w:before="60" w:after="60"/>
              <w:jc w:val="both"/>
              <w:rPr>
                <w:rFonts w:cs="Arial"/>
                <w:color w:val="000000"/>
              </w:rPr>
            </w:pPr>
            <w:r w:rsidRPr="002F36E3">
              <w:rPr>
                <w:rFonts w:cs="Arial"/>
                <w:color w:val="000000"/>
              </w:rPr>
              <w:t>Praktikant/in mit abgeschlossenem, juristischem Studium, der/die am Gericht arbeitet</w:t>
            </w:r>
          </w:p>
        </w:tc>
      </w:tr>
      <w:tr w:rsidR="00DB3EA4" w:rsidRPr="00BB424A" w14:paraId="0FACF4A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906B08C" w14:textId="6D053F59" w:rsidR="00DB3EA4" w:rsidRPr="002F36E3" w:rsidRDefault="00DB3EA4" w:rsidP="001925B0">
            <w:pPr>
              <w:spacing w:before="60" w:after="60"/>
              <w:jc w:val="both"/>
              <w:rPr>
                <w:rFonts w:cs="Arial"/>
                <w:color w:val="000000"/>
              </w:rPr>
            </w:pPr>
            <w:bookmarkStart w:id="21" w:name="_Toc175821516"/>
            <w:r w:rsidRPr="002F36E3">
              <w:rPr>
                <w:rFonts w:cs="Arial"/>
                <w:color w:val="000000"/>
              </w:rPr>
              <w:t>Aufsichtsbehörde</w:t>
            </w:r>
            <w:bookmarkEnd w:id="2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0AFB484" w14:textId="51F07E5E" w:rsidR="00DB3EA4" w:rsidRPr="002F36E3" w:rsidRDefault="00DB3EA4" w:rsidP="001925B0">
            <w:pPr>
              <w:spacing w:before="60" w:after="60"/>
              <w:jc w:val="both"/>
              <w:rPr>
                <w:rFonts w:cs="Arial"/>
                <w:color w:val="000000"/>
              </w:rPr>
            </w:pPr>
            <w:r w:rsidRPr="002F36E3">
              <w:rPr>
                <w:rFonts w:cs="Arial"/>
                <w:color w:val="000000"/>
              </w:rPr>
              <w:t xml:space="preserve">Jede Behörde und jedes Amt </w:t>
            </w:r>
            <w:proofErr w:type="gramStart"/>
            <w:r w:rsidRPr="002F36E3">
              <w:rPr>
                <w:rFonts w:cs="Arial"/>
                <w:color w:val="000000"/>
              </w:rPr>
              <w:t>ist</w:t>
            </w:r>
            <w:proofErr w:type="gramEnd"/>
            <w:r w:rsidRPr="002F36E3">
              <w:rPr>
                <w:rFonts w:cs="Arial"/>
                <w:color w:val="000000"/>
              </w:rPr>
              <w:t xml:space="preserve"> in einer hierarchischen, verwaltungsrechtlichen Struktur eingeordnet. Die jeweils hierarchisch übergeordnete Stelle hat die Tätigkeit der ihr untergeordneten Stelle zu beaufsichtigen. Die Aufsichtsbehörde kann Weisungen oder Kreisschreiben erlassen, entscheidet über Beschwerden und hebt nichtige Verfügungen von Amtes wegen auf</w:t>
            </w:r>
          </w:p>
        </w:tc>
      </w:tr>
      <w:tr w:rsidR="00DB3EA4" w:rsidRPr="00BB424A" w14:paraId="2822322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931CC08" w14:textId="57D5C203" w:rsidR="00DB3EA4" w:rsidRPr="002F36E3" w:rsidRDefault="00DB3EA4" w:rsidP="001925B0">
            <w:pPr>
              <w:spacing w:before="60" w:after="60"/>
              <w:jc w:val="both"/>
              <w:rPr>
                <w:rFonts w:cs="Arial"/>
                <w:color w:val="000000"/>
              </w:rPr>
            </w:pPr>
            <w:bookmarkStart w:id="22" w:name="_Toc175821517"/>
            <w:r w:rsidRPr="002F36E3">
              <w:rPr>
                <w:rFonts w:cs="Arial"/>
                <w:color w:val="000000"/>
              </w:rPr>
              <w:t>Aufsichtsbeschwerde</w:t>
            </w:r>
            <w:bookmarkEnd w:id="2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66D3F4D" w14:textId="014AF31E" w:rsidR="00DB3EA4" w:rsidRPr="002F36E3" w:rsidRDefault="00DB3EA4" w:rsidP="001925B0">
            <w:pPr>
              <w:spacing w:before="60" w:after="60"/>
              <w:jc w:val="both"/>
              <w:rPr>
                <w:rFonts w:cs="Arial"/>
                <w:color w:val="000000"/>
              </w:rPr>
            </w:pPr>
            <w:r w:rsidRPr="002F36E3">
              <w:rPr>
                <w:rFonts w:cs="Arial"/>
                <w:color w:val="000000"/>
              </w:rPr>
              <w:t>Ein formloser Rechtsbehelf, durch den eine Verfügung oder eine andere Handlung einer Verwaltungsbehörde bzw. eine Amtspflichtverletzung durch den Richter bei der Aufsichtsbehörde beanstandet und darum ersucht wird, die Verfügung abzuändern, aufzuheben oder eine andere Massnahme zu treffen</w:t>
            </w:r>
          </w:p>
        </w:tc>
      </w:tr>
      <w:tr w:rsidR="00DB3EA4" w:rsidRPr="00BB424A" w14:paraId="7554A5B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2EA0EEE" w14:textId="1495423C" w:rsidR="00DB3EA4" w:rsidRPr="002F36E3" w:rsidRDefault="00DB3EA4" w:rsidP="001925B0">
            <w:pPr>
              <w:spacing w:before="60" w:after="60"/>
              <w:jc w:val="both"/>
              <w:rPr>
                <w:rFonts w:cs="Arial"/>
                <w:color w:val="000000"/>
              </w:rPr>
            </w:pPr>
            <w:bookmarkStart w:id="23" w:name="_Toc175821518"/>
            <w:r w:rsidRPr="002F36E3">
              <w:rPr>
                <w:rFonts w:cs="Arial"/>
                <w:color w:val="000000"/>
              </w:rPr>
              <w:t>Ausschaffungshaft</w:t>
            </w:r>
            <w:bookmarkEnd w:id="2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4B8C5D" w14:textId="44F83948" w:rsidR="00DB3EA4" w:rsidRPr="002F36E3" w:rsidRDefault="00DB3EA4" w:rsidP="001925B0">
            <w:pPr>
              <w:spacing w:before="60" w:after="60"/>
              <w:jc w:val="both"/>
              <w:rPr>
                <w:rFonts w:cs="Arial"/>
                <w:color w:val="000000"/>
              </w:rPr>
            </w:pPr>
            <w:r w:rsidRPr="002F36E3">
              <w:rPr>
                <w:rFonts w:cs="Arial"/>
                <w:color w:val="000000"/>
              </w:rPr>
              <w:t xml:space="preserve">Inhaftierung einer ausländischen Person, die aus dem Land geschafft wird, weil sie keine Aufenthaltsbewilligung hat und der Status eines bedrohten Flüchtlings nicht gewährleistet ist. (Die Haft soll sicherstellen, dass die Person im Moment, da alle notwendigen Reisepapiere vorhanden sind, auch tatsächlich für die Ausreise zur Verfügung steht. Sie ist nur unter bestimmten Voraussetzungen möglich und ist nicht mit einer Haft im Sinne des Strafrechts zu verwechseln) </w:t>
            </w:r>
          </w:p>
        </w:tc>
      </w:tr>
      <w:tr w:rsidR="00DB3EA4" w:rsidRPr="00BB424A" w14:paraId="4868A7CC" w14:textId="77777777" w:rsidTr="000B7858">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B659CAB" w14:textId="6331B49C" w:rsidR="00DB3EA4" w:rsidRPr="002F36E3" w:rsidRDefault="00DB3EA4" w:rsidP="001925B0">
            <w:pPr>
              <w:spacing w:before="60" w:after="60"/>
              <w:jc w:val="both"/>
              <w:rPr>
                <w:rFonts w:cs="Arial"/>
                <w:color w:val="000000"/>
              </w:rPr>
            </w:pPr>
            <w:bookmarkStart w:id="24" w:name="_Toc175821519"/>
            <w:r w:rsidRPr="002F36E3">
              <w:rPr>
                <w:rFonts w:cs="Arial"/>
                <w:color w:val="000000"/>
              </w:rPr>
              <w:t>Ausschluss</w:t>
            </w:r>
            <w:bookmarkEnd w:id="2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4382178" w14:textId="3CB817C0" w:rsidR="00DB3EA4" w:rsidRPr="002F36E3" w:rsidRDefault="00DB3EA4" w:rsidP="001925B0">
            <w:pPr>
              <w:spacing w:before="60" w:after="60"/>
              <w:jc w:val="both"/>
              <w:rPr>
                <w:rFonts w:cs="Arial"/>
                <w:color w:val="000000"/>
              </w:rPr>
            </w:pPr>
            <w:r w:rsidRPr="002F36E3">
              <w:rPr>
                <w:rFonts w:cs="Arial"/>
                <w:color w:val="000000"/>
              </w:rPr>
              <w:t>Die Objektivität eines Richters ist auf Grund besonderer Verhältnisse (z.B. Verwandtschaft mit einer Partei, Mitwirkung am vorinstanzlichen Entscheid) so stark in Frage gestellt, dass er von Gesetzes wegen von der Ausübung seines Amtes ausgeschlossen ist</w:t>
            </w:r>
          </w:p>
        </w:tc>
      </w:tr>
      <w:tr w:rsidR="00DB3EA4" w:rsidRPr="00BB424A" w14:paraId="72A432D0"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tcPr>
          <w:p w14:paraId="289A3F26" w14:textId="203E39F8" w:rsidR="00DB3EA4" w:rsidRPr="002F36E3" w:rsidRDefault="00DB3EA4" w:rsidP="001925B0">
            <w:pPr>
              <w:spacing w:before="60" w:after="60"/>
              <w:jc w:val="both"/>
              <w:rPr>
                <w:rFonts w:cs="Arial"/>
                <w:color w:val="000000"/>
              </w:rPr>
            </w:pPr>
            <w:bookmarkStart w:id="25" w:name="_Toc175821520"/>
            <w:r w:rsidRPr="002F36E3">
              <w:rPr>
                <w:rFonts w:cs="Arial"/>
                <w:color w:val="000000"/>
              </w:rPr>
              <w:t>Ausstand (Ablehnung)</w:t>
            </w:r>
            <w:bookmarkEnd w:id="25"/>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tcPr>
          <w:p w14:paraId="407564AE" w14:textId="0E42A1DC" w:rsidR="00DB3EA4" w:rsidRPr="002F36E3" w:rsidRDefault="00DB3EA4" w:rsidP="001925B0">
            <w:pPr>
              <w:spacing w:before="60" w:after="60"/>
              <w:jc w:val="both"/>
              <w:rPr>
                <w:rFonts w:cs="Arial"/>
                <w:color w:val="000000"/>
              </w:rPr>
            </w:pPr>
            <w:r w:rsidRPr="002F36E3">
              <w:rPr>
                <w:rFonts w:cs="Arial"/>
                <w:color w:val="000000"/>
              </w:rPr>
              <w:t xml:space="preserve">Die Objektivität eines Richters ist auf Grund besonderer Verhältnisse, die etwas weniger schwer wiegen als die Ausschlussgründe (z.B. Bekanntschaft mit der Partei </w:t>
            </w:r>
            <w:r w:rsidRPr="002F36E3">
              <w:rPr>
                <w:rFonts w:cs="Arial"/>
                <w:color w:val="000000"/>
              </w:rPr>
              <w:lastRenderedPageBreak/>
              <w:t>oder sonstige Gründe der Befangenheit) in Frage gestellt. Der Richter selbst oder die Partei (Ablehnungsbegehren) kann bei der Aufsichtsbehörde beantragen, dass der Entscheid oder das Verfahren einem anderen Richter übertragen wird. Wird ein solcher Richter dennoch tätig, ist das Verfahren bzw. Urteil nichtig</w:t>
            </w:r>
          </w:p>
        </w:tc>
      </w:tr>
    </w:tbl>
    <w:p w14:paraId="2B83A3E3" w14:textId="52A968ED" w:rsidR="003D5910" w:rsidRDefault="003D5910" w:rsidP="001925B0">
      <w:pPr>
        <w:keepNext/>
        <w:jc w:val="both"/>
        <w:outlineLvl w:val="0"/>
        <w:rPr>
          <w:rFonts w:cs="Arial"/>
          <w:b/>
          <w:bCs/>
          <w:sz w:val="18"/>
          <w:szCs w:val="18"/>
        </w:rPr>
      </w:pPr>
      <w:bookmarkStart w:id="26" w:name="_Toc379370519"/>
    </w:p>
    <w:p w14:paraId="482B3226" w14:textId="77777777" w:rsidR="003D5910" w:rsidRDefault="003D5910" w:rsidP="001925B0">
      <w:pPr>
        <w:spacing w:line="240" w:lineRule="auto"/>
        <w:jc w:val="both"/>
        <w:rPr>
          <w:rFonts w:cs="Arial"/>
          <w:b/>
          <w:bCs/>
          <w:sz w:val="18"/>
          <w:szCs w:val="18"/>
        </w:rPr>
      </w:pPr>
      <w:r>
        <w:rPr>
          <w:rFonts w:cs="Arial"/>
          <w:b/>
          <w:bCs/>
          <w:sz w:val="18"/>
          <w:szCs w:val="18"/>
        </w:rPr>
        <w:br w:type="page"/>
      </w:r>
    </w:p>
    <w:p w14:paraId="24CD5D3E" w14:textId="2EE2EF78" w:rsidR="00914A6B" w:rsidRPr="00BB424A" w:rsidRDefault="00914A6B" w:rsidP="001925B0">
      <w:pPr>
        <w:keepNext/>
        <w:jc w:val="both"/>
        <w:outlineLvl w:val="0"/>
        <w:rPr>
          <w:rFonts w:cs="Arial"/>
          <w:b/>
          <w:bCs/>
          <w:sz w:val="18"/>
          <w:szCs w:val="18"/>
        </w:rPr>
      </w:pPr>
      <w:bookmarkStart w:id="27" w:name="_Toc175821521"/>
      <w:r w:rsidRPr="00BB424A">
        <w:rPr>
          <w:rFonts w:cs="Arial"/>
          <w:b/>
          <w:bCs/>
          <w:sz w:val="18"/>
          <w:szCs w:val="18"/>
        </w:rPr>
        <w:lastRenderedPageBreak/>
        <w:t>B</w:t>
      </w:r>
      <w:bookmarkEnd w:id="26"/>
      <w:r w:rsidR="00D86374">
        <w:rPr>
          <w:rFonts w:cs="Arial"/>
          <w:b/>
          <w:bCs/>
          <w:sz w:val="18"/>
          <w:szCs w:val="18"/>
        </w:rPr>
        <w:t>)</w:t>
      </w:r>
      <w:bookmarkEnd w:id="27"/>
    </w:p>
    <w:p w14:paraId="24499F2F"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2C179427" w14:textId="77777777" w:rsidTr="00446C29">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757ECC64" w14:textId="77777777" w:rsidR="00914A6B" w:rsidRPr="002F36E3" w:rsidRDefault="00914A6B" w:rsidP="001925B0">
            <w:pPr>
              <w:spacing w:before="60" w:after="60"/>
              <w:jc w:val="both"/>
              <w:rPr>
                <w:rFonts w:cs="Arial"/>
                <w:color w:val="000000"/>
              </w:rPr>
            </w:pPr>
            <w:bookmarkStart w:id="28" w:name="_Toc175821522"/>
            <w:r w:rsidRPr="002F36E3">
              <w:rPr>
                <w:rFonts w:cs="Arial"/>
                <w:color w:val="000000"/>
              </w:rPr>
              <w:t>Befangenheit</w:t>
            </w:r>
            <w:bookmarkEnd w:id="28"/>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1C74135D" w14:textId="2ACB780E" w:rsidR="00914A6B" w:rsidRPr="002F36E3" w:rsidRDefault="00914A6B" w:rsidP="001925B0">
            <w:pPr>
              <w:spacing w:before="60" w:after="60"/>
              <w:jc w:val="both"/>
              <w:rPr>
                <w:rFonts w:cs="Arial"/>
                <w:color w:val="000000"/>
              </w:rPr>
            </w:pPr>
            <w:r w:rsidRPr="002F36E3">
              <w:rPr>
                <w:rFonts w:cs="Arial"/>
                <w:color w:val="000000"/>
              </w:rPr>
              <w:t>Voreingenommenheit &gt; Einen Zeugen/Richter wegen Be</w:t>
            </w:r>
            <w:r w:rsidR="00287918" w:rsidRPr="002F36E3">
              <w:rPr>
                <w:rFonts w:cs="Arial"/>
                <w:color w:val="000000"/>
              </w:rPr>
              <w:t>fangenheit ablehnen</w:t>
            </w:r>
          </w:p>
        </w:tc>
      </w:tr>
      <w:tr w:rsidR="00914A6B" w:rsidRPr="002F36E3" w14:paraId="6339A1AC"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F9B6CF1" w14:textId="77777777" w:rsidR="00914A6B" w:rsidRPr="002F36E3" w:rsidRDefault="00914A6B" w:rsidP="001925B0">
            <w:pPr>
              <w:spacing w:before="60" w:after="60"/>
              <w:jc w:val="both"/>
              <w:rPr>
                <w:rFonts w:cs="Arial"/>
                <w:color w:val="000000"/>
              </w:rPr>
            </w:pPr>
            <w:bookmarkStart w:id="29" w:name="_Toc175821523"/>
            <w:r w:rsidRPr="002F36E3">
              <w:rPr>
                <w:rFonts w:cs="Arial"/>
                <w:color w:val="000000"/>
              </w:rPr>
              <w:t>Beglaubigung</w:t>
            </w:r>
            <w:bookmarkEnd w:id="2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AF2C0C" w14:textId="77777777" w:rsidR="00914A6B" w:rsidRPr="002F36E3" w:rsidRDefault="00914A6B" w:rsidP="001925B0">
            <w:pPr>
              <w:spacing w:before="60" w:after="60"/>
              <w:jc w:val="both"/>
              <w:rPr>
                <w:rFonts w:cs="Arial"/>
                <w:color w:val="000000"/>
              </w:rPr>
            </w:pPr>
            <w:r w:rsidRPr="002F36E3">
              <w:rPr>
                <w:rFonts w:cs="Arial"/>
                <w:color w:val="000000"/>
              </w:rPr>
              <w:t xml:space="preserve">Bezeugung der Echtheit einer Urkunde oder der Identität eines Urkundenausstellers durch eine öffentliche Urkundsperson (z.B. Notar) </w:t>
            </w:r>
          </w:p>
        </w:tc>
      </w:tr>
      <w:tr w:rsidR="00914A6B" w:rsidRPr="002F36E3" w14:paraId="49F80D2D"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4FC311B" w14:textId="77777777" w:rsidR="00914A6B" w:rsidRPr="002F36E3" w:rsidRDefault="00914A6B" w:rsidP="001925B0">
            <w:pPr>
              <w:spacing w:before="60" w:after="60"/>
              <w:jc w:val="both"/>
              <w:rPr>
                <w:rFonts w:cs="Arial"/>
                <w:color w:val="000000"/>
              </w:rPr>
            </w:pPr>
            <w:bookmarkStart w:id="30" w:name="_Toc175821524"/>
            <w:r w:rsidRPr="002F36E3">
              <w:rPr>
                <w:rFonts w:cs="Arial"/>
                <w:color w:val="000000"/>
              </w:rPr>
              <w:t>Begnadigung</w:t>
            </w:r>
            <w:bookmarkEnd w:id="3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9F4A8AF" w14:textId="77777777" w:rsidR="00914A6B" w:rsidRPr="002F36E3" w:rsidRDefault="00914A6B" w:rsidP="001925B0">
            <w:pPr>
              <w:spacing w:before="60" w:after="60"/>
              <w:jc w:val="both"/>
              <w:rPr>
                <w:rFonts w:cs="Arial"/>
                <w:color w:val="000000"/>
              </w:rPr>
            </w:pPr>
            <w:r w:rsidRPr="002F36E3">
              <w:rPr>
                <w:rFonts w:cs="Arial"/>
                <w:color w:val="000000"/>
              </w:rPr>
              <w:t>Der gänzliche oder teilweise Verzicht auf Vollzug der Strafe im Einzelfall trotz erfolgte</w:t>
            </w:r>
            <w:r w:rsidR="00287918" w:rsidRPr="002F36E3">
              <w:rPr>
                <w:rFonts w:cs="Arial"/>
                <w:color w:val="000000"/>
              </w:rPr>
              <w:t>r rechtskräftiger Verurteilung</w:t>
            </w:r>
          </w:p>
        </w:tc>
      </w:tr>
      <w:tr w:rsidR="00914A6B" w:rsidRPr="002F36E3" w14:paraId="3B2B0E25"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C1E5BC0" w14:textId="77777777" w:rsidR="00914A6B" w:rsidRPr="002F36E3" w:rsidRDefault="00914A6B" w:rsidP="001925B0">
            <w:pPr>
              <w:spacing w:before="60" w:after="60"/>
              <w:jc w:val="both"/>
              <w:rPr>
                <w:rFonts w:cs="Arial"/>
                <w:color w:val="000000"/>
              </w:rPr>
            </w:pPr>
            <w:bookmarkStart w:id="31" w:name="_Toc175821525"/>
            <w:r w:rsidRPr="002F36E3">
              <w:rPr>
                <w:rFonts w:cs="Arial"/>
                <w:color w:val="000000"/>
              </w:rPr>
              <w:t>Berufung</w:t>
            </w:r>
            <w:bookmarkEnd w:id="3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3B2BDE0" w14:textId="77777777" w:rsidR="00914A6B" w:rsidRPr="002F36E3" w:rsidRDefault="00914A6B" w:rsidP="001925B0">
            <w:pPr>
              <w:spacing w:before="60" w:after="60"/>
              <w:jc w:val="both"/>
              <w:rPr>
                <w:rFonts w:cs="Arial"/>
                <w:color w:val="000000"/>
              </w:rPr>
            </w:pPr>
            <w:r w:rsidRPr="002F36E3">
              <w:rPr>
                <w:rFonts w:cs="Arial"/>
                <w:color w:val="000000"/>
              </w:rPr>
              <w:t xml:space="preserve">Ordentliches Rechtsmittel gegen Urteile; Anfechtung eines vorinstanzlichen Urteils und Vorlage desselben zur vollständigen Neuüberprüfung bei der zweiten Instanz </w:t>
            </w:r>
          </w:p>
        </w:tc>
      </w:tr>
      <w:tr w:rsidR="00914A6B" w:rsidRPr="002F36E3" w14:paraId="57FF3840"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DCA7E20" w14:textId="77777777" w:rsidR="00914A6B" w:rsidRPr="002F36E3" w:rsidRDefault="00914A6B" w:rsidP="001925B0">
            <w:pPr>
              <w:spacing w:before="60" w:after="60"/>
              <w:jc w:val="both"/>
              <w:rPr>
                <w:rFonts w:cs="Arial"/>
                <w:color w:val="000000"/>
              </w:rPr>
            </w:pPr>
            <w:bookmarkStart w:id="32" w:name="_Toc175821526"/>
            <w:r w:rsidRPr="002F36E3">
              <w:rPr>
                <w:rFonts w:cs="Arial"/>
                <w:color w:val="000000"/>
              </w:rPr>
              <w:t>Beschluss</w:t>
            </w:r>
            <w:bookmarkEnd w:id="3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5585EA" w14:textId="6E1B5CFE" w:rsidR="00914A6B" w:rsidRPr="002F36E3" w:rsidRDefault="00914A6B" w:rsidP="001925B0">
            <w:pPr>
              <w:spacing w:before="60" w:after="60"/>
              <w:jc w:val="both"/>
              <w:rPr>
                <w:rFonts w:cs="Arial"/>
                <w:color w:val="000000"/>
              </w:rPr>
            </w:pPr>
            <w:r w:rsidRPr="002F36E3">
              <w:rPr>
                <w:rFonts w:cs="Arial"/>
                <w:color w:val="000000"/>
              </w:rPr>
              <w:t>Prozessleitender Entscheid oder Entscheid ohne materielle Prüfung der Sachfrage (infolge Rückzug</w:t>
            </w:r>
            <w:r w:rsidR="001925B0">
              <w:rPr>
                <w:rFonts w:cs="Arial"/>
                <w:color w:val="000000"/>
              </w:rPr>
              <w:t>s</w:t>
            </w:r>
            <w:r w:rsidRPr="002F36E3">
              <w:rPr>
                <w:rFonts w:cs="Arial"/>
                <w:color w:val="000000"/>
              </w:rPr>
              <w:t xml:space="preserve">, Anerkennung, Vergleich) eines Kollegialgerichts </w:t>
            </w:r>
          </w:p>
        </w:tc>
      </w:tr>
      <w:tr w:rsidR="00914A6B" w:rsidRPr="002F36E3" w14:paraId="5676E52E"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51DCBB5" w14:textId="77777777" w:rsidR="00914A6B" w:rsidRPr="002F36E3" w:rsidRDefault="00914A6B" w:rsidP="001925B0">
            <w:pPr>
              <w:spacing w:before="60" w:after="60"/>
              <w:jc w:val="both"/>
              <w:rPr>
                <w:rFonts w:cs="Arial"/>
                <w:color w:val="000000"/>
              </w:rPr>
            </w:pPr>
            <w:bookmarkStart w:id="33" w:name="_Toc175821527"/>
            <w:r w:rsidRPr="002F36E3">
              <w:rPr>
                <w:rFonts w:cs="Arial"/>
                <w:color w:val="000000"/>
              </w:rPr>
              <w:t>Beschwerde</w:t>
            </w:r>
            <w:bookmarkEnd w:id="3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31CE481" w14:textId="77777777" w:rsidR="00914A6B" w:rsidRPr="002F36E3" w:rsidRDefault="00914A6B" w:rsidP="001925B0">
            <w:pPr>
              <w:spacing w:before="60" w:after="60"/>
              <w:jc w:val="both"/>
              <w:rPr>
                <w:rFonts w:cs="Arial"/>
                <w:color w:val="000000"/>
              </w:rPr>
            </w:pPr>
            <w:r w:rsidRPr="002F36E3">
              <w:rPr>
                <w:rFonts w:cs="Arial"/>
                <w:color w:val="000000"/>
              </w:rPr>
              <w:t xml:space="preserve">Anfechtung eines gerichtlichen Entscheides oder einer behördlichen Handlung (z.B. Nichtigkeitsbeschwerde, Aufsichtsbeschwerde, etc.) </w:t>
            </w:r>
          </w:p>
        </w:tc>
      </w:tr>
      <w:tr w:rsidR="00914A6B" w:rsidRPr="002F36E3" w14:paraId="1785793B"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A42F805" w14:textId="77777777" w:rsidR="00914A6B" w:rsidRPr="002F36E3" w:rsidRDefault="00914A6B" w:rsidP="001925B0">
            <w:pPr>
              <w:spacing w:before="60" w:after="60"/>
              <w:jc w:val="both"/>
              <w:rPr>
                <w:rFonts w:cs="Arial"/>
                <w:color w:val="000000"/>
              </w:rPr>
            </w:pPr>
            <w:bookmarkStart w:id="34" w:name="_Toc175821528"/>
            <w:r w:rsidRPr="002F36E3">
              <w:rPr>
                <w:rFonts w:cs="Arial"/>
                <w:color w:val="000000"/>
              </w:rPr>
              <w:t>Betreibungsamt</w:t>
            </w:r>
            <w:bookmarkEnd w:id="3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6319747" w14:textId="77777777" w:rsidR="00914A6B" w:rsidRPr="002F36E3" w:rsidRDefault="00914A6B" w:rsidP="001925B0">
            <w:pPr>
              <w:spacing w:before="60" w:after="60"/>
              <w:jc w:val="both"/>
              <w:rPr>
                <w:rFonts w:cs="Arial"/>
                <w:color w:val="000000"/>
              </w:rPr>
            </w:pPr>
            <w:r w:rsidRPr="002F36E3">
              <w:rPr>
                <w:rFonts w:cs="Arial"/>
                <w:color w:val="000000"/>
              </w:rPr>
              <w:t xml:space="preserve">Führt </w:t>
            </w:r>
            <w:proofErr w:type="spellStart"/>
            <w:r w:rsidRPr="002F36E3">
              <w:rPr>
                <w:rFonts w:cs="Arial"/>
                <w:color w:val="000000"/>
              </w:rPr>
              <w:t>Schuldbetreibungen</w:t>
            </w:r>
            <w:proofErr w:type="spellEnd"/>
            <w:r w:rsidRPr="002F36E3">
              <w:rPr>
                <w:rFonts w:cs="Arial"/>
                <w:color w:val="000000"/>
              </w:rPr>
              <w:t xml:space="preserve"> durch und nimmt Zahlungen für Rechnungen des be</w:t>
            </w:r>
            <w:r w:rsidR="009B7C77" w:rsidRPr="002F36E3">
              <w:rPr>
                <w:rFonts w:cs="Arial"/>
                <w:color w:val="000000"/>
              </w:rPr>
              <w:t>treibenden Gläubigers entgegen</w:t>
            </w:r>
          </w:p>
        </w:tc>
      </w:tr>
      <w:tr w:rsidR="00914A6B" w:rsidRPr="002F36E3" w14:paraId="3938CEF8"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6887843" w14:textId="77777777" w:rsidR="00914A6B" w:rsidRPr="002F36E3" w:rsidRDefault="00914A6B" w:rsidP="001925B0">
            <w:pPr>
              <w:spacing w:before="60" w:after="60"/>
              <w:jc w:val="both"/>
              <w:rPr>
                <w:rFonts w:cs="Arial"/>
                <w:color w:val="000000"/>
              </w:rPr>
            </w:pPr>
            <w:bookmarkStart w:id="35" w:name="_Toc175821529"/>
            <w:r w:rsidRPr="002F36E3">
              <w:rPr>
                <w:rFonts w:cs="Arial"/>
                <w:color w:val="000000"/>
              </w:rPr>
              <w:t>Beugehaft</w:t>
            </w:r>
            <w:bookmarkEnd w:id="3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C7AAC81" w14:textId="5AC98D9F" w:rsidR="00914A6B" w:rsidRPr="002F36E3" w:rsidRDefault="00914A6B" w:rsidP="001925B0">
            <w:pPr>
              <w:spacing w:before="60" w:after="60"/>
              <w:jc w:val="both"/>
              <w:rPr>
                <w:rFonts w:cs="Arial"/>
                <w:color w:val="000000"/>
              </w:rPr>
            </w:pPr>
            <w:r w:rsidRPr="002F36E3">
              <w:rPr>
                <w:rFonts w:cs="Arial"/>
                <w:color w:val="000000"/>
              </w:rPr>
              <w:t>Die Haft, welche gegenüber einem zu Unrecht die Aussage verweigernden Zeugen oder Auskunftsperson im Strafver</w:t>
            </w:r>
            <w:r w:rsidR="00287918" w:rsidRPr="002F36E3">
              <w:rPr>
                <w:rFonts w:cs="Arial"/>
                <w:color w:val="000000"/>
              </w:rPr>
              <w:t>fahren angeordnet werden kann</w:t>
            </w:r>
            <w:r w:rsidR="001925B0">
              <w:rPr>
                <w:rFonts w:cs="Arial"/>
                <w:color w:val="000000"/>
              </w:rPr>
              <w:t>.</w:t>
            </w:r>
          </w:p>
        </w:tc>
      </w:tr>
      <w:tr w:rsidR="00914A6B" w:rsidRPr="002F36E3" w14:paraId="068F3D26"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368CE8B" w14:textId="77777777" w:rsidR="00914A6B" w:rsidRPr="002F36E3" w:rsidRDefault="00914A6B" w:rsidP="001925B0">
            <w:pPr>
              <w:spacing w:before="60" w:after="60"/>
              <w:jc w:val="both"/>
              <w:rPr>
                <w:rFonts w:cs="Arial"/>
                <w:color w:val="000000"/>
              </w:rPr>
            </w:pPr>
            <w:bookmarkStart w:id="36" w:name="_Toc175821530"/>
            <w:r w:rsidRPr="002F36E3">
              <w:rPr>
                <w:rFonts w:cs="Arial"/>
                <w:color w:val="000000"/>
              </w:rPr>
              <w:t>Beweisabnahmeentscheid</w:t>
            </w:r>
            <w:bookmarkEnd w:id="3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6C88B27" w14:textId="77777777" w:rsidR="00914A6B" w:rsidRPr="002F36E3" w:rsidRDefault="00914A6B" w:rsidP="001925B0">
            <w:pPr>
              <w:spacing w:before="60" w:after="60"/>
              <w:jc w:val="both"/>
              <w:rPr>
                <w:rFonts w:cs="Arial"/>
                <w:color w:val="000000"/>
              </w:rPr>
            </w:pPr>
            <w:r w:rsidRPr="002F36E3">
              <w:rPr>
                <w:rFonts w:cs="Arial"/>
                <w:color w:val="000000"/>
              </w:rPr>
              <w:t>Erfolgt in der Beweisverhandlung vor dem Gericht. Im Beweisabnahmeentscheid wird festgehalten, welche Beweise vom Gericht in der nachfolgenden Beweisverhandlung ab</w:t>
            </w:r>
            <w:r w:rsidR="00287918" w:rsidRPr="002F36E3">
              <w:rPr>
                <w:rFonts w:cs="Arial"/>
                <w:color w:val="000000"/>
              </w:rPr>
              <w:t>genommen werden</w:t>
            </w:r>
          </w:p>
        </w:tc>
      </w:tr>
      <w:tr w:rsidR="00914A6B" w:rsidRPr="002F36E3" w14:paraId="5679EB61"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0299686" w14:textId="77777777" w:rsidR="00914A6B" w:rsidRPr="002F36E3" w:rsidRDefault="00914A6B" w:rsidP="001925B0">
            <w:pPr>
              <w:spacing w:before="60" w:after="60"/>
              <w:jc w:val="both"/>
              <w:rPr>
                <w:rFonts w:cs="Arial"/>
                <w:color w:val="000000"/>
              </w:rPr>
            </w:pPr>
            <w:bookmarkStart w:id="37" w:name="_Toc175821531"/>
            <w:proofErr w:type="spellStart"/>
            <w:r w:rsidRPr="002F36E3">
              <w:rPr>
                <w:rFonts w:cs="Arial"/>
                <w:color w:val="000000"/>
              </w:rPr>
              <w:t>Beweisantretungsschrift</w:t>
            </w:r>
            <w:bookmarkEnd w:id="37"/>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680639B" w14:textId="77777777" w:rsidR="00914A6B" w:rsidRPr="002F36E3" w:rsidRDefault="00914A6B" w:rsidP="001925B0">
            <w:pPr>
              <w:spacing w:before="60" w:after="60"/>
              <w:jc w:val="both"/>
              <w:rPr>
                <w:rFonts w:cs="Arial"/>
                <w:color w:val="000000"/>
              </w:rPr>
            </w:pPr>
            <w:r w:rsidRPr="002F36E3">
              <w:rPr>
                <w:rFonts w:cs="Arial"/>
                <w:color w:val="000000"/>
              </w:rPr>
              <w:t xml:space="preserve">Die Parteien haben in ihrer </w:t>
            </w:r>
            <w:proofErr w:type="spellStart"/>
            <w:r w:rsidRPr="002F36E3">
              <w:rPr>
                <w:rFonts w:cs="Arial"/>
                <w:color w:val="000000"/>
              </w:rPr>
              <w:t>Beweis</w:t>
            </w:r>
            <w:r w:rsidR="00813229" w:rsidRPr="002F36E3">
              <w:rPr>
                <w:rFonts w:cs="Arial"/>
                <w:color w:val="000000"/>
              </w:rPr>
              <w:t>a</w:t>
            </w:r>
            <w:r w:rsidRPr="002F36E3">
              <w:rPr>
                <w:rFonts w:cs="Arial"/>
                <w:color w:val="000000"/>
              </w:rPr>
              <w:t>ntretungsschrift</w:t>
            </w:r>
            <w:proofErr w:type="spellEnd"/>
            <w:r w:rsidRPr="002F36E3">
              <w:rPr>
                <w:rFonts w:cs="Arial"/>
                <w:color w:val="000000"/>
              </w:rPr>
              <w:t xml:space="preserve"> anzugeben, mit welchen Beweismitteln sie die ihnen im Beweisauflagebeschluss auferlegten Beweise anzutreten gedenken. Ob diese Beweise abgenommen werden, entscheidet das Ge</w:t>
            </w:r>
            <w:r w:rsidR="00287918" w:rsidRPr="002F36E3">
              <w:rPr>
                <w:rFonts w:cs="Arial"/>
                <w:color w:val="000000"/>
              </w:rPr>
              <w:t>richt im Beweisabnahmeen</w:t>
            </w:r>
            <w:r w:rsidR="00781DB2" w:rsidRPr="002F36E3">
              <w:rPr>
                <w:rFonts w:cs="Arial"/>
                <w:color w:val="000000"/>
              </w:rPr>
              <w:t>t</w:t>
            </w:r>
            <w:r w:rsidR="00287918" w:rsidRPr="002F36E3">
              <w:rPr>
                <w:rFonts w:cs="Arial"/>
                <w:color w:val="000000"/>
              </w:rPr>
              <w:t>scheid</w:t>
            </w:r>
          </w:p>
        </w:tc>
      </w:tr>
      <w:tr w:rsidR="00914A6B" w:rsidRPr="002F36E3" w14:paraId="61324D5E"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E47B950" w14:textId="77777777" w:rsidR="00914A6B" w:rsidRPr="002F36E3" w:rsidRDefault="00914A6B" w:rsidP="001925B0">
            <w:pPr>
              <w:spacing w:before="60" w:after="60"/>
              <w:jc w:val="both"/>
              <w:rPr>
                <w:rFonts w:cs="Arial"/>
                <w:color w:val="000000"/>
              </w:rPr>
            </w:pPr>
            <w:bookmarkStart w:id="38" w:name="_Toc175821532"/>
            <w:r w:rsidRPr="002F36E3">
              <w:rPr>
                <w:rFonts w:cs="Arial"/>
                <w:color w:val="000000"/>
              </w:rPr>
              <w:t>Beweisauflage(-beschluss)</w:t>
            </w:r>
            <w:bookmarkEnd w:id="3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09CFA12" w14:textId="77777777" w:rsidR="00914A6B" w:rsidRPr="002F36E3" w:rsidRDefault="00914A6B" w:rsidP="001925B0">
            <w:pPr>
              <w:spacing w:before="60" w:after="60"/>
              <w:jc w:val="both"/>
              <w:rPr>
                <w:rFonts w:cs="Arial"/>
                <w:color w:val="000000"/>
              </w:rPr>
            </w:pPr>
            <w:r w:rsidRPr="002F36E3">
              <w:rPr>
                <w:rFonts w:cs="Arial"/>
                <w:color w:val="000000"/>
              </w:rPr>
              <w:t>Eröffnet das Beweisverfahren. Stellt die beweisbedürftigen Tatsachen, Rechtssätze und Übungen zusammen, regelt die Beweislast (Haupt- und Gegenbeweis) und setzt</w:t>
            </w:r>
            <w:r w:rsidR="00287918" w:rsidRPr="002F36E3">
              <w:rPr>
                <w:rFonts w:cs="Arial"/>
                <w:color w:val="000000"/>
              </w:rPr>
              <w:t xml:space="preserve"> die Fristen zum Beweisantritt</w:t>
            </w:r>
          </w:p>
        </w:tc>
      </w:tr>
      <w:tr w:rsidR="00914A6B" w:rsidRPr="002F36E3" w14:paraId="7F2CBD77"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CEFE44" w14:textId="77777777" w:rsidR="00914A6B" w:rsidRPr="002F36E3" w:rsidRDefault="00914A6B" w:rsidP="001925B0">
            <w:pPr>
              <w:spacing w:before="60" w:after="60"/>
              <w:jc w:val="both"/>
              <w:rPr>
                <w:rFonts w:cs="Arial"/>
                <w:color w:val="000000"/>
              </w:rPr>
            </w:pPr>
            <w:bookmarkStart w:id="39" w:name="_Toc175821533"/>
            <w:r w:rsidRPr="002F36E3">
              <w:rPr>
                <w:rFonts w:cs="Arial"/>
                <w:color w:val="000000"/>
              </w:rPr>
              <w:t>Bezirksgericht</w:t>
            </w:r>
            <w:bookmarkEnd w:id="3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FD5EDA" w14:textId="77777777" w:rsidR="00914A6B" w:rsidRPr="002F36E3" w:rsidRDefault="00914A6B" w:rsidP="001925B0">
            <w:pPr>
              <w:spacing w:before="60" w:after="60"/>
              <w:jc w:val="both"/>
              <w:rPr>
                <w:rFonts w:cs="Arial"/>
                <w:color w:val="000000"/>
              </w:rPr>
            </w:pPr>
            <w:r w:rsidRPr="002F36E3">
              <w:rPr>
                <w:rFonts w:cs="Arial"/>
                <w:color w:val="000000"/>
              </w:rPr>
              <w:t>Erstinstanzliches Ger</w:t>
            </w:r>
            <w:r w:rsidR="00287918" w:rsidRPr="002F36E3">
              <w:rPr>
                <w:rFonts w:cs="Arial"/>
                <w:color w:val="000000"/>
              </w:rPr>
              <w:t>icht in Zivil- und Strafsachen</w:t>
            </w:r>
          </w:p>
        </w:tc>
      </w:tr>
      <w:tr w:rsidR="00914A6B" w:rsidRPr="002F36E3" w14:paraId="476BACBB"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26D6A20" w14:textId="77777777" w:rsidR="00914A6B" w:rsidRPr="002F36E3" w:rsidRDefault="00914A6B" w:rsidP="001925B0">
            <w:pPr>
              <w:spacing w:before="60" w:after="60"/>
              <w:jc w:val="both"/>
              <w:rPr>
                <w:rFonts w:cs="Arial"/>
                <w:color w:val="000000"/>
              </w:rPr>
            </w:pPr>
            <w:bookmarkStart w:id="40" w:name="_Toc175821534"/>
            <w:r w:rsidRPr="002F36E3">
              <w:rPr>
                <w:rFonts w:cs="Arial"/>
                <w:color w:val="000000"/>
              </w:rPr>
              <w:t>Bezirksrichter/in Richter/in</w:t>
            </w:r>
            <w:bookmarkEnd w:id="4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A8D3D0B" w14:textId="77777777" w:rsidR="00914A6B" w:rsidRPr="002F36E3" w:rsidRDefault="00914A6B" w:rsidP="001925B0">
            <w:pPr>
              <w:spacing w:before="60" w:after="60"/>
              <w:jc w:val="both"/>
              <w:rPr>
                <w:rFonts w:cs="Arial"/>
                <w:color w:val="000000"/>
              </w:rPr>
            </w:pPr>
            <w:r w:rsidRPr="002F36E3">
              <w:rPr>
                <w:rFonts w:cs="Arial"/>
                <w:color w:val="000000"/>
              </w:rPr>
              <w:t xml:space="preserve">Richter/in an einem Bezirksgericht </w:t>
            </w:r>
          </w:p>
        </w:tc>
      </w:tr>
      <w:tr w:rsidR="00914A6B" w:rsidRPr="002F36E3" w14:paraId="33110253"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8CE64B1" w14:textId="77777777" w:rsidR="00914A6B" w:rsidRPr="002F36E3" w:rsidRDefault="00914A6B" w:rsidP="001925B0">
            <w:pPr>
              <w:spacing w:before="60" w:after="60"/>
              <w:jc w:val="both"/>
              <w:rPr>
                <w:rFonts w:cs="Arial"/>
                <w:color w:val="000000"/>
              </w:rPr>
            </w:pPr>
            <w:bookmarkStart w:id="41" w:name="_Toc175821535"/>
            <w:r w:rsidRPr="002F36E3">
              <w:rPr>
                <w:rFonts w:cs="Arial"/>
                <w:color w:val="000000"/>
              </w:rPr>
              <w:lastRenderedPageBreak/>
              <w:t>BGE</w:t>
            </w:r>
            <w:bookmarkEnd w:id="4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0F99D36" w14:textId="77777777" w:rsidR="00914A6B" w:rsidRPr="002F36E3" w:rsidRDefault="00914A6B" w:rsidP="001925B0">
            <w:pPr>
              <w:spacing w:before="60" w:after="60"/>
              <w:jc w:val="both"/>
              <w:rPr>
                <w:rFonts w:cs="Arial"/>
                <w:color w:val="000000"/>
              </w:rPr>
            </w:pPr>
            <w:r w:rsidRPr="002F36E3">
              <w:rPr>
                <w:rFonts w:cs="Arial"/>
                <w:color w:val="000000"/>
              </w:rPr>
              <w:t xml:space="preserve">Bundesgerichtsentscheid, fortlaufend nummeriert seit 1874 </w:t>
            </w:r>
          </w:p>
        </w:tc>
      </w:tr>
      <w:tr w:rsidR="00914A6B" w:rsidRPr="002F36E3" w14:paraId="5DE96D2D"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E92FE99" w14:textId="77777777" w:rsidR="00914A6B" w:rsidRPr="002F36E3" w:rsidRDefault="00914A6B" w:rsidP="001925B0">
            <w:pPr>
              <w:spacing w:before="60" w:after="60"/>
              <w:jc w:val="both"/>
              <w:rPr>
                <w:rFonts w:cs="Arial"/>
                <w:color w:val="000000"/>
              </w:rPr>
            </w:pPr>
            <w:bookmarkStart w:id="42" w:name="_Toc175821536"/>
            <w:proofErr w:type="spellStart"/>
            <w:r w:rsidRPr="002F36E3">
              <w:rPr>
                <w:rFonts w:cs="Arial"/>
                <w:color w:val="000000"/>
              </w:rPr>
              <w:t>bona</w:t>
            </w:r>
            <w:proofErr w:type="spellEnd"/>
            <w:r w:rsidRPr="002F36E3">
              <w:rPr>
                <w:rFonts w:cs="Arial"/>
                <w:color w:val="000000"/>
              </w:rPr>
              <w:t xml:space="preserve"> </w:t>
            </w:r>
            <w:proofErr w:type="spellStart"/>
            <w:r w:rsidRPr="002F36E3">
              <w:rPr>
                <w:rFonts w:cs="Arial"/>
                <w:color w:val="000000"/>
              </w:rPr>
              <w:t>fide</w:t>
            </w:r>
            <w:bookmarkEnd w:id="42"/>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83E0241" w14:textId="77777777" w:rsidR="00914A6B" w:rsidRPr="002F36E3" w:rsidRDefault="00914A6B" w:rsidP="001925B0">
            <w:pPr>
              <w:spacing w:before="60" w:after="60"/>
              <w:jc w:val="both"/>
              <w:rPr>
                <w:rFonts w:cs="Arial"/>
                <w:color w:val="000000"/>
              </w:rPr>
            </w:pPr>
            <w:r w:rsidRPr="002F36E3">
              <w:rPr>
                <w:rFonts w:cs="Arial"/>
                <w:color w:val="000000"/>
              </w:rPr>
              <w:t xml:space="preserve">In gutem Glauben </w:t>
            </w:r>
          </w:p>
        </w:tc>
      </w:tr>
      <w:tr w:rsidR="00914A6B" w:rsidRPr="002F36E3" w14:paraId="4A465DE4"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F0E30F6" w14:textId="77777777" w:rsidR="00914A6B" w:rsidRPr="002F36E3" w:rsidRDefault="00914A6B" w:rsidP="001925B0">
            <w:pPr>
              <w:spacing w:before="60" w:after="60"/>
              <w:jc w:val="both"/>
              <w:rPr>
                <w:rFonts w:cs="Arial"/>
                <w:color w:val="000000"/>
              </w:rPr>
            </w:pPr>
            <w:bookmarkStart w:id="43" w:name="_Toc175821537"/>
            <w:r w:rsidRPr="002F36E3">
              <w:rPr>
                <w:rFonts w:cs="Arial"/>
                <w:color w:val="000000"/>
              </w:rPr>
              <w:t>Bordereau</w:t>
            </w:r>
            <w:bookmarkEnd w:id="4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E79307F" w14:textId="77777777" w:rsidR="00914A6B" w:rsidRPr="002F36E3" w:rsidRDefault="00914A6B" w:rsidP="001925B0">
            <w:pPr>
              <w:spacing w:before="60" w:after="60"/>
              <w:jc w:val="both"/>
              <w:rPr>
                <w:rFonts w:cs="Arial"/>
                <w:color w:val="000000"/>
              </w:rPr>
            </w:pPr>
            <w:r w:rsidRPr="002F36E3">
              <w:rPr>
                <w:rFonts w:cs="Arial"/>
                <w:color w:val="000000"/>
              </w:rPr>
              <w:t xml:space="preserve">Verzeichnis, Liste von etwas </w:t>
            </w:r>
          </w:p>
        </w:tc>
      </w:tr>
      <w:tr w:rsidR="00914A6B" w:rsidRPr="002F36E3" w14:paraId="0F0BF5BA"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88CC0EF" w14:textId="77777777" w:rsidR="00914A6B" w:rsidRPr="002F36E3" w:rsidRDefault="00914A6B" w:rsidP="001925B0">
            <w:pPr>
              <w:spacing w:before="60" w:after="60"/>
              <w:jc w:val="both"/>
              <w:rPr>
                <w:rFonts w:cs="Arial"/>
                <w:color w:val="000000"/>
              </w:rPr>
            </w:pPr>
            <w:bookmarkStart w:id="44" w:name="_Toc175821538"/>
            <w:r w:rsidRPr="002F36E3">
              <w:rPr>
                <w:rFonts w:cs="Arial"/>
                <w:color w:val="000000"/>
              </w:rPr>
              <w:t>Bringschuld</w:t>
            </w:r>
            <w:bookmarkEnd w:id="4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AD240C8" w14:textId="77777777" w:rsidR="00914A6B" w:rsidRPr="002F36E3" w:rsidRDefault="00914A6B" w:rsidP="001925B0">
            <w:pPr>
              <w:spacing w:before="60" w:after="60"/>
              <w:jc w:val="both"/>
              <w:rPr>
                <w:rFonts w:cs="Arial"/>
                <w:color w:val="000000"/>
              </w:rPr>
            </w:pPr>
            <w:r w:rsidRPr="002F36E3">
              <w:rPr>
                <w:rFonts w:cs="Arial"/>
                <w:color w:val="000000"/>
              </w:rPr>
              <w:t>Der Schuldner muss dem Gläubiger den Vertragsgegenstand bringen oder schicken (Erfüllungsort i</w:t>
            </w:r>
            <w:r w:rsidR="00287918" w:rsidRPr="002F36E3">
              <w:rPr>
                <w:rFonts w:cs="Arial"/>
                <w:color w:val="000000"/>
              </w:rPr>
              <w:t>st der Wohnort des Gläubigers)</w:t>
            </w:r>
          </w:p>
        </w:tc>
      </w:tr>
      <w:tr w:rsidR="00914A6B" w:rsidRPr="002F36E3" w14:paraId="50118238"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8DE9578" w14:textId="77777777" w:rsidR="00914A6B" w:rsidRPr="002F36E3" w:rsidRDefault="00914A6B" w:rsidP="001925B0">
            <w:pPr>
              <w:spacing w:before="60" w:after="60"/>
              <w:jc w:val="both"/>
              <w:rPr>
                <w:rFonts w:cs="Arial"/>
                <w:color w:val="000000"/>
              </w:rPr>
            </w:pPr>
            <w:bookmarkStart w:id="45" w:name="_Toc175821539"/>
            <w:r w:rsidRPr="002F36E3">
              <w:rPr>
                <w:rFonts w:cs="Arial"/>
                <w:color w:val="000000"/>
              </w:rPr>
              <w:t>Bundesgericht</w:t>
            </w:r>
            <w:bookmarkEnd w:id="4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E18FF92" w14:textId="77777777" w:rsidR="00914A6B" w:rsidRPr="002F36E3" w:rsidRDefault="00914A6B" w:rsidP="001925B0">
            <w:pPr>
              <w:spacing w:before="60" w:after="60"/>
              <w:jc w:val="both"/>
              <w:rPr>
                <w:rFonts w:cs="Arial"/>
                <w:color w:val="000000"/>
              </w:rPr>
            </w:pPr>
            <w:r w:rsidRPr="002F36E3">
              <w:rPr>
                <w:rFonts w:cs="Arial"/>
                <w:color w:val="000000"/>
              </w:rPr>
              <w:t xml:space="preserve">Oberstes schweizerisches Gericht </w:t>
            </w:r>
          </w:p>
        </w:tc>
      </w:tr>
      <w:tr w:rsidR="00914A6B" w:rsidRPr="002F36E3" w14:paraId="23E2CB57"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ABD73B0" w14:textId="77777777" w:rsidR="00914A6B" w:rsidRPr="002F36E3" w:rsidRDefault="00914A6B" w:rsidP="001925B0">
            <w:pPr>
              <w:spacing w:before="60" w:after="60"/>
              <w:jc w:val="both"/>
              <w:rPr>
                <w:rFonts w:cs="Arial"/>
                <w:color w:val="000000"/>
              </w:rPr>
            </w:pPr>
            <w:bookmarkStart w:id="46" w:name="_Toc175821540"/>
            <w:proofErr w:type="spellStart"/>
            <w:r w:rsidRPr="002F36E3">
              <w:rPr>
                <w:rFonts w:cs="Arial"/>
                <w:color w:val="000000"/>
              </w:rPr>
              <w:t>bV</w:t>
            </w:r>
            <w:bookmarkEnd w:id="46"/>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10BFC81" w14:textId="77777777" w:rsidR="00914A6B" w:rsidRPr="002F36E3" w:rsidRDefault="00914A6B" w:rsidP="001925B0">
            <w:pPr>
              <w:spacing w:before="60" w:after="60"/>
              <w:jc w:val="both"/>
              <w:rPr>
                <w:rFonts w:cs="Arial"/>
                <w:color w:val="000000"/>
              </w:rPr>
            </w:pPr>
            <w:r w:rsidRPr="002F36E3">
              <w:rPr>
                <w:rFonts w:cs="Arial"/>
                <w:color w:val="000000"/>
              </w:rPr>
              <w:t xml:space="preserve">Abkürzung für beschleunigtes Verfahren (Einzelrichterverfahren) </w:t>
            </w:r>
          </w:p>
        </w:tc>
      </w:tr>
      <w:tr w:rsidR="00914A6B" w:rsidRPr="002F36E3" w14:paraId="5A010E21" w14:textId="77777777" w:rsidTr="00446C29">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E9F805A" w14:textId="77777777" w:rsidR="00914A6B" w:rsidRPr="002F36E3" w:rsidRDefault="00914A6B" w:rsidP="001925B0">
            <w:pPr>
              <w:spacing w:before="60" w:after="60"/>
              <w:jc w:val="both"/>
              <w:rPr>
                <w:rFonts w:cs="Arial"/>
                <w:color w:val="000000"/>
              </w:rPr>
            </w:pPr>
            <w:bookmarkStart w:id="47" w:name="_Toc175821541"/>
            <w:r w:rsidRPr="002F36E3">
              <w:rPr>
                <w:rFonts w:cs="Arial"/>
                <w:color w:val="000000"/>
              </w:rPr>
              <w:t>BV</w:t>
            </w:r>
            <w:bookmarkEnd w:id="47"/>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580BDBEE" w14:textId="77777777" w:rsidR="00914A6B" w:rsidRPr="002F36E3" w:rsidRDefault="00914A6B" w:rsidP="001925B0">
            <w:pPr>
              <w:spacing w:before="60" w:after="60"/>
              <w:jc w:val="both"/>
              <w:rPr>
                <w:rFonts w:cs="Arial"/>
                <w:color w:val="000000"/>
              </w:rPr>
            </w:pPr>
            <w:r w:rsidRPr="002F36E3">
              <w:rPr>
                <w:rFonts w:cs="Arial"/>
                <w:color w:val="000000"/>
              </w:rPr>
              <w:t xml:space="preserve">Bundesverfassung der schweizerischen Eidgenossenschaft </w:t>
            </w:r>
          </w:p>
        </w:tc>
      </w:tr>
    </w:tbl>
    <w:p w14:paraId="5F33BCED" w14:textId="130F8A57" w:rsidR="003D5910" w:rsidRDefault="003D5910" w:rsidP="001925B0">
      <w:pPr>
        <w:keepNext/>
        <w:jc w:val="both"/>
        <w:outlineLvl w:val="0"/>
        <w:rPr>
          <w:rFonts w:cs="Arial"/>
          <w:b/>
          <w:bCs/>
          <w:sz w:val="18"/>
          <w:szCs w:val="18"/>
        </w:rPr>
      </w:pPr>
      <w:bookmarkStart w:id="48" w:name="_Toc379370520"/>
    </w:p>
    <w:p w14:paraId="563AF8C8" w14:textId="77777777" w:rsidR="003D5910" w:rsidRDefault="003D5910" w:rsidP="001925B0">
      <w:pPr>
        <w:spacing w:line="240" w:lineRule="auto"/>
        <w:jc w:val="both"/>
        <w:rPr>
          <w:rFonts w:cs="Arial"/>
          <w:b/>
          <w:bCs/>
          <w:sz w:val="18"/>
          <w:szCs w:val="18"/>
        </w:rPr>
      </w:pPr>
      <w:r>
        <w:rPr>
          <w:rFonts w:cs="Arial"/>
          <w:b/>
          <w:bCs/>
          <w:sz w:val="18"/>
          <w:szCs w:val="18"/>
        </w:rPr>
        <w:br w:type="page"/>
      </w:r>
    </w:p>
    <w:p w14:paraId="7A6502DF" w14:textId="5EE3BC98" w:rsidR="00914A6B" w:rsidRPr="00BB424A" w:rsidRDefault="00914A6B" w:rsidP="001925B0">
      <w:pPr>
        <w:keepNext/>
        <w:jc w:val="both"/>
        <w:outlineLvl w:val="0"/>
        <w:rPr>
          <w:rFonts w:cs="Arial"/>
          <w:b/>
          <w:bCs/>
          <w:sz w:val="18"/>
          <w:szCs w:val="18"/>
        </w:rPr>
      </w:pPr>
      <w:bookmarkStart w:id="49" w:name="_Toc175821542"/>
      <w:r w:rsidRPr="00BB424A">
        <w:rPr>
          <w:rFonts w:cs="Arial"/>
          <w:b/>
          <w:bCs/>
          <w:sz w:val="18"/>
          <w:szCs w:val="18"/>
        </w:rPr>
        <w:lastRenderedPageBreak/>
        <w:t>C</w:t>
      </w:r>
      <w:bookmarkEnd w:id="48"/>
      <w:r w:rsidR="00D86374">
        <w:rPr>
          <w:rFonts w:cs="Arial"/>
          <w:b/>
          <w:bCs/>
          <w:sz w:val="18"/>
          <w:szCs w:val="18"/>
        </w:rPr>
        <w:t>)</w:t>
      </w:r>
      <w:bookmarkEnd w:id="49"/>
    </w:p>
    <w:p w14:paraId="410CD964"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2250369E" w14:textId="77777777" w:rsidTr="00446C29">
        <w:trPr>
          <w:trHeight w:val="255"/>
        </w:trPr>
        <w:tc>
          <w:tcPr>
            <w:tcW w:w="3652" w:type="dxa"/>
            <w:tcBorders>
              <w:top w:val="single" w:sz="4" w:space="0" w:color="FFFFFF"/>
              <w:left w:val="single" w:sz="4" w:space="0" w:color="FFFFFF"/>
              <w:bottom w:val="single" w:sz="4" w:space="0" w:color="FFFFFF"/>
              <w:right w:val="single" w:sz="6" w:space="0" w:color="FFFFFF"/>
            </w:tcBorders>
            <w:shd w:val="clear" w:color="auto" w:fill="C6D9F1"/>
            <w:noWrap/>
            <w:hideMark/>
          </w:tcPr>
          <w:p w14:paraId="102C261E" w14:textId="77777777" w:rsidR="00914A6B" w:rsidRPr="002F36E3" w:rsidRDefault="00914A6B" w:rsidP="001925B0">
            <w:pPr>
              <w:spacing w:before="60" w:after="60"/>
              <w:jc w:val="both"/>
              <w:rPr>
                <w:rFonts w:cs="Arial"/>
                <w:color w:val="000000"/>
              </w:rPr>
            </w:pPr>
            <w:bookmarkStart w:id="50" w:name="_Toc175821543"/>
            <w:r w:rsidRPr="002F36E3">
              <w:rPr>
                <w:rFonts w:cs="Arial"/>
                <w:color w:val="000000"/>
              </w:rPr>
              <w:t xml:space="preserve">Corpus </w:t>
            </w:r>
            <w:proofErr w:type="spellStart"/>
            <w:r w:rsidRPr="002F36E3">
              <w:rPr>
                <w:rFonts w:cs="Arial"/>
                <w:color w:val="000000"/>
              </w:rPr>
              <w:t>delicti</w:t>
            </w:r>
            <w:bookmarkEnd w:id="50"/>
            <w:proofErr w:type="spellEnd"/>
          </w:p>
        </w:tc>
        <w:tc>
          <w:tcPr>
            <w:tcW w:w="5387" w:type="dxa"/>
            <w:tcBorders>
              <w:top w:val="single" w:sz="4" w:space="0" w:color="FFFFFF"/>
              <w:left w:val="single" w:sz="6" w:space="0" w:color="FFFFFF"/>
              <w:bottom w:val="single" w:sz="4" w:space="0" w:color="FFFFFF"/>
              <w:right w:val="single" w:sz="4" w:space="0" w:color="FFFFFF"/>
            </w:tcBorders>
            <w:shd w:val="clear" w:color="auto" w:fill="C6D9F1"/>
            <w:noWrap/>
            <w:hideMark/>
          </w:tcPr>
          <w:p w14:paraId="08BEFF2E" w14:textId="77777777" w:rsidR="00914A6B" w:rsidRPr="002F36E3" w:rsidRDefault="00914A6B" w:rsidP="001925B0">
            <w:pPr>
              <w:spacing w:before="60" w:after="60"/>
              <w:jc w:val="both"/>
              <w:rPr>
                <w:rFonts w:cs="Arial"/>
                <w:color w:val="000000"/>
              </w:rPr>
            </w:pPr>
            <w:r w:rsidRPr="002F36E3">
              <w:rPr>
                <w:rFonts w:cs="Arial"/>
                <w:color w:val="000000"/>
              </w:rPr>
              <w:t>Bezeichnet wird durch diesen Begriff insbesondere ein Beweisstück, durch das ein Täter der Straftat überführt</w:t>
            </w:r>
            <w:r w:rsidR="00287918" w:rsidRPr="002F36E3">
              <w:rPr>
                <w:rFonts w:cs="Arial"/>
                <w:color w:val="000000"/>
              </w:rPr>
              <w:t xml:space="preserve"> werden kann, etwa die Tatwaffe</w:t>
            </w:r>
          </w:p>
        </w:tc>
      </w:tr>
    </w:tbl>
    <w:p w14:paraId="27B6F0BD" w14:textId="492A748F" w:rsidR="003D5910" w:rsidRDefault="003D5910" w:rsidP="001925B0">
      <w:pPr>
        <w:autoSpaceDE w:val="0"/>
        <w:autoSpaceDN w:val="0"/>
        <w:adjustRightInd w:val="0"/>
        <w:jc w:val="both"/>
        <w:rPr>
          <w:rFonts w:cs="Arial"/>
          <w:b/>
          <w:bCs/>
          <w:sz w:val="18"/>
          <w:szCs w:val="18"/>
        </w:rPr>
      </w:pPr>
    </w:p>
    <w:p w14:paraId="7CC67168" w14:textId="77777777" w:rsidR="003D5910" w:rsidRDefault="003D5910" w:rsidP="001925B0">
      <w:pPr>
        <w:spacing w:line="240" w:lineRule="auto"/>
        <w:jc w:val="both"/>
        <w:rPr>
          <w:rFonts w:cs="Arial"/>
          <w:b/>
          <w:bCs/>
          <w:sz w:val="18"/>
          <w:szCs w:val="18"/>
        </w:rPr>
      </w:pPr>
      <w:r>
        <w:rPr>
          <w:rFonts w:cs="Arial"/>
          <w:b/>
          <w:bCs/>
          <w:sz w:val="18"/>
          <w:szCs w:val="18"/>
        </w:rPr>
        <w:br w:type="page"/>
      </w:r>
    </w:p>
    <w:p w14:paraId="548E3A3B" w14:textId="61C6EDA8" w:rsidR="00914A6B" w:rsidRPr="00BB424A" w:rsidRDefault="00914A6B" w:rsidP="001925B0">
      <w:pPr>
        <w:keepNext/>
        <w:jc w:val="both"/>
        <w:outlineLvl w:val="0"/>
        <w:rPr>
          <w:rFonts w:cs="Arial"/>
          <w:b/>
          <w:bCs/>
          <w:sz w:val="18"/>
          <w:szCs w:val="18"/>
        </w:rPr>
      </w:pPr>
      <w:bookmarkStart w:id="51" w:name="_Toc175821544"/>
      <w:r w:rsidRPr="00BB424A">
        <w:rPr>
          <w:rFonts w:cs="Arial"/>
          <w:b/>
          <w:bCs/>
          <w:sz w:val="18"/>
          <w:szCs w:val="18"/>
        </w:rPr>
        <w:lastRenderedPageBreak/>
        <w:t>D</w:t>
      </w:r>
      <w:r w:rsidR="00D86374">
        <w:rPr>
          <w:rFonts w:cs="Arial"/>
          <w:b/>
          <w:bCs/>
          <w:sz w:val="18"/>
          <w:szCs w:val="18"/>
        </w:rPr>
        <w:t>)</w:t>
      </w:r>
      <w:bookmarkEnd w:id="51"/>
    </w:p>
    <w:p w14:paraId="52C21BFE" w14:textId="77777777" w:rsidR="00323EE5" w:rsidRPr="00BB424A" w:rsidRDefault="00323EE5" w:rsidP="001925B0">
      <w:pPr>
        <w:autoSpaceDE w:val="0"/>
        <w:autoSpaceDN w:val="0"/>
        <w:adjustRightInd w:val="0"/>
        <w:jc w:val="both"/>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375C0F4D" w14:textId="77777777" w:rsidTr="00446C29">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6F5CC72B" w14:textId="77777777" w:rsidR="00914A6B" w:rsidRPr="002F36E3" w:rsidRDefault="00914A6B" w:rsidP="001925B0">
            <w:pPr>
              <w:spacing w:before="60" w:after="60"/>
              <w:jc w:val="both"/>
              <w:rPr>
                <w:rFonts w:cs="Arial"/>
                <w:color w:val="000000"/>
              </w:rPr>
            </w:pPr>
            <w:bookmarkStart w:id="52" w:name="_Toc175821545"/>
            <w:r w:rsidRPr="002F36E3">
              <w:rPr>
                <w:rFonts w:cs="Arial"/>
                <w:color w:val="000000"/>
              </w:rPr>
              <w:t>Daktylo</w:t>
            </w:r>
            <w:bookmarkEnd w:id="52"/>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5519F60" w14:textId="77777777" w:rsidR="00914A6B" w:rsidRPr="002F36E3" w:rsidRDefault="00914A6B" w:rsidP="001925B0">
            <w:pPr>
              <w:spacing w:before="60" w:after="60"/>
              <w:jc w:val="both"/>
              <w:rPr>
                <w:rFonts w:cs="Arial"/>
                <w:color w:val="000000"/>
              </w:rPr>
            </w:pPr>
            <w:r w:rsidRPr="002F36E3">
              <w:rPr>
                <w:rFonts w:cs="Arial"/>
                <w:color w:val="000000"/>
              </w:rPr>
              <w:t>Kanzleimitarbeitende, die Dokumente a</w:t>
            </w:r>
            <w:r w:rsidR="00287918" w:rsidRPr="002F36E3">
              <w:rPr>
                <w:rFonts w:cs="Arial"/>
                <w:color w:val="000000"/>
              </w:rPr>
              <w:t>b Diktat (Tonband) ausfertigen</w:t>
            </w:r>
          </w:p>
        </w:tc>
      </w:tr>
      <w:tr w:rsidR="00914A6B" w:rsidRPr="002F36E3" w14:paraId="50965C59"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C3C640" w14:textId="77777777" w:rsidR="00914A6B" w:rsidRPr="002F36E3" w:rsidRDefault="00914A6B" w:rsidP="001925B0">
            <w:pPr>
              <w:spacing w:before="60" w:after="60"/>
              <w:jc w:val="both"/>
              <w:rPr>
                <w:rFonts w:cs="Arial"/>
                <w:color w:val="000000"/>
              </w:rPr>
            </w:pPr>
            <w:bookmarkStart w:id="53" w:name="_Toc175821546"/>
            <w:r w:rsidRPr="002F36E3">
              <w:rPr>
                <w:rFonts w:cs="Arial"/>
                <w:color w:val="000000"/>
              </w:rPr>
              <w:t>de facto</w:t>
            </w:r>
            <w:bookmarkEnd w:id="5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E9977D1" w14:textId="77777777" w:rsidR="00914A6B" w:rsidRPr="002F36E3" w:rsidRDefault="00914A6B" w:rsidP="001925B0">
            <w:pPr>
              <w:spacing w:before="60" w:after="60"/>
              <w:jc w:val="both"/>
              <w:rPr>
                <w:rFonts w:cs="Arial"/>
                <w:color w:val="000000"/>
              </w:rPr>
            </w:pPr>
            <w:r w:rsidRPr="002F36E3">
              <w:rPr>
                <w:rFonts w:cs="Arial"/>
                <w:color w:val="000000"/>
              </w:rPr>
              <w:t xml:space="preserve">Tatsächlich (bestehend), den Tatsachen gemäss </w:t>
            </w:r>
          </w:p>
        </w:tc>
      </w:tr>
      <w:tr w:rsidR="00914A6B" w:rsidRPr="002F36E3" w14:paraId="0282D13F"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361B0DA" w14:textId="77777777" w:rsidR="00914A6B" w:rsidRPr="002F36E3" w:rsidRDefault="00914A6B" w:rsidP="001925B0">
            <w:pPr>
              <w:spacing w:before="60" w:after="60"/>
              <w:jc w:val="both"/>
              <w:rPr>
                <w:rFonts w:cs="Arial"/>
                <w:color w:val="000000"/>
              </w:rPr>
            </w:pPr>
            <w:bookmarkStart w:id="54" w:name="_Toc175821547"/>
            <w:r w:rsidRPr="002F36E3">
              <w:rPr>
                <w:rFonts w:cs="Arial"/>
                <w:color w:val="000000"/>
              </w:rPr>
              <w:t xml:space="preserve">de </w:t>
            </w:r>
            <w:proofErr w:type="spellStart"/>
            <w:r w:rsidRPr="002F36E3">
              <w:rPr>
                <w:rFonts w:cs="Arial"/>
                <w:color w:val="000000"/>
              </w:rPr>
              <w:t>iure</w:t>
            </w:r>
            <w:bookmarkEnd w:id="54"/>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5CA71F6" w14:textId="77777777" w:rsidR="00914A6B" w:rsidRPr="002F36E3" w:rsidRDefault="00914A6B" w:rsidP="001925B0">
            <w:pPr>
              <w:spacing w:before="60" w:after="60"/>
              <w:jc w:val="both"/>
              <w:rPr>
                <w:rFonts w:cs="Arial"/>
                <w:color w:val="000000"/>
              </w:rPr>
            </w:pPr>
            <w:r w:rsidRPr="002F36E3">
              <w:rPr>
                <w:rFonts w:cs="Arial"/>
                <w:color w:val="000000"/>
              </w:rPr>
              <w:t xml:space="preserve">Von Rechts wegen, rechtlich gesehen </w:t>
            </w:r>
          </w:p>
        </w:tc>
      </w:tr>
      <w:tr w:rsidR="00914A6B" w:rsidRPr="002F36E3" w14:paraId="7D9212EB"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FA2206C" w14:textId="77777777" w:rsidR="00914A6B" w:rsidRPr="002F36E3" w:rsidRDefault="00914A6B" w:rsidP="001925B0">
            <w:pPr>
              <w:spacing w:before="60" w:after="60"/>
              <w:jc w:val="both"/>
              <w:rPr>
                <w:rFonts w:cs="Arial"/>
                <w:color w:val="000000"/>
              </w:rPr>
            </w:pPr>
            <w:bookmarkStart w:id="55" w:name="_Toc175821548"/>
            <w:r w:rsidRPr="002F36E3">
              <w:rPr>
                <w:rFonts w:cs="Arial"/>
                <w:color w:val="000000"/>
              </w:rPr>
              <w:t>deklarieren</w:t>
            </w:r>
            <w:bookmarkEnd w:id="5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C2B477" w14:textId="77777777" w:rsidR="00914A6B" w:rsidRPr="002F36E3" w:rsidRDefault="00914A6B" w:rsidP="001925B0">
            <w:pPr>
              <w:spacing w:before="60" w:after="60"/>
              <w:jc w:val="both"/>
              <w:rPr>
                <w:rFonts w:cs="Arial"/>
                <w:color w:val="000000"/>
              </w:rPr>
            </w:pPr>
            <w:r w:rsidRPr="002F36E3">
              <w:rPr>
                <w:rFonts w:cs="Arial"/>
                <w:color w:val="000000"/>
              </w:rPr>
              <w:t xml:space="preserve">Erklären, aufklären, erläutern; eine amtliche Erklärung abgeben </w:t>
            </w:r>
          </w:p>
        </w:tc>
      </w:tr>
      <w:tr w:rsidR="00914A6B" w:rsidRPr="002F36E3" w14:paraId="722B0A8B"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7ECAB78" w14:textId="77777777" w:rsidR="00914A6B" w:rsidRPr="002F36E3" w:rsidRDefault="00914A6B" w:rsidP="001925B0">
            <w:pPr>
              <w:spacing w:before="60" w:after="60"/>
              <w:jc w:val="both"/>
              <w:rPr>
                <w:rFonts w:cs="Arial"/>
                <w:color w:val="000000"/>
              </w:rPr>
            </w:pPr>
            <w:bookmarkStart w:id="56" w:name="_Toc175821549"/>
            <w:r w:rsidRPr="002F36E3">
              <w:rPr>
                <w:rFonts w:cs="Arial"/>
                <w:color w:val="000000"/>
              </w:rPr>
              <w:t>Delikt</w:t>
            </w:r>
            <w:bookmarkEnd w:id="5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D7AFC39" w14:textId="77777777" w:rsidR="00914A6B" w:rsidRPr="002F36E3" w:rsidRDefault="00914A6B" w:rsidP="001925B0">
            <w:pPr>
              <w:spacing w:before="60" w:after="60"/>
              <w:jc w:val="both"/>
              <w:rPr>
                <w:rFonts w:cs="Arial"/>
                <w:color w:val="000000"/>
              </w:rPr>
            </w:pPr>
            <w:r w:rsidRPr="002F36E3">
              <w:rPr>
                <w:rFonts w:cs="Arial"/>
                <w:color w:val="000000"/>
              </w:rPr>
              <w:t xml:space="preserve">Straftat </w:t>
            </w:r>
          </w:p>
        </w:tc>
      </w:tr>
      <w:tr w:rsidR="00914A6B" w:rsidRPr="002F36E3" w14:paraId="4555B86C"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8406FCD" w14:textId="77777777" w:rsidR="00914A6B" w:rsidRPr="002F36E3" w:rsidRDefault="00914A6B" w:rsidP="001925B0">
            <w:pPr>
              <w:spacing w:before="60" w:after="60"/>
              <w:jc w:val="both"/>
              <w:rPr>
                <w:rFonts w:cs="Arial"/>
                <w:color w:val="000000"/>
              </w:rPr>
            </w:pPr>
            <w:bookmarkStart w:id="57" w:name="_Toc175821550"/>
            <w:r w:rsidRPr="002F36E3">
              <w:rPr>
                <w:rFonts w:cs="Arial"/>
                <w:color w:val="000000"/>
              </w:rPr>
              <w:t>Delinquent</w:t>
            </w:r>
            <w:bookmarkEnd w:id="5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B0E0EAC" w14:textId="77777777" w:rsidR="00914A6B" w:rsidRPr="002F36E3" w:rsidRDefault="00914A6B" w:rsidP="001925B0">
            <w:pPr>
              <w:spacing w:before="60" w:after="60"/>
              <w:jc w:val="both"/>
              <w:rPr>
                <w:rFonts w:cs="Arial"/>
                <w:color w:val="000000"/>
              </w:rPr>
            </w:pPr>
            <w:r w:rsidRPr="002F36E3">
              <w:rPr>
                <w:rFonts w:cs="Arial"/>
                <w:color w:val="000000"/>
              </w:rPr>
              <w:t xml:space="preserve">Verbrecher, Angeklagter </w:t>
            </w:r>
          </w:p>
        </w:tc>
      </w:tr>
      <w:tr w:rsidR="00914A6B" w:rsidRPr="002F36E3" w14:paraId="2E0C68E6"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490DC35" w14:textId="77777777" w:rsidR="00914A6B" w:rsidRPr="002F36E3" w:rsidRDefault="00914A6B" w:rsidP="001925B0">
            <w:pPr>
              <w:spacing w:before="60" w:after="60"/>
              <w:jc w:val="both"/>
              <w:rPr>
                <w:rFonts w:cs="Arial"/>
                <w:color w:val="000000"/>
              </w:rPr>
            </w:pPr>
            <w:bookmarkStart w:id="58" w:name="_Toc175821551"/>
            <w:r w:rsidRPr="002F36E3">
              <w:rPr>
                <w:rFonts w:cs="Arial"/>
                <w:color w:val="000000"/>
              </w:rPr>
              <w:t>Dementi</w:t>
            </w:r>
            <w:bookmarkEnd w:id="5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45C8FFB" w14:textId="20761BF6" w:rsidR="00914A6B" w:rsidRPr="002F36E3" w:rsidRDefault="00914A6B" w:rsidP="001925B0">
            <w:pPr>
              <w:spacing w:before="60" w:after="60"/>
              <w:jc w:val="both"/>
              <w:rPr>
                <w:rFonts w:cs="Arial"/>
                <w:color w:val="000000"/>
              </w:rPr>
            </w:pPr>
            <w:r w:rsidRPr="002F36E3">
              <w:rPr>
                <w:rFonts w:cs="Arial"/>
                <w:color w:val="000000"/>
              </w:rPr>
              <w:t xml:space="preserve">Formelle Berichtigung oder Widerruf einer Aussage </w:t>
            </w:r>
          </w:p>
        </w:tc>
      </w:tr>
      <w:tr w:rsidR="00914A6B" w:rsidRPr="002F36E3" w14:paraId="68B94AAC"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D211BCB" w14:textId="77777777" w:rsidR="00914A6B" w:rsidRPr="002F36E3" w:rsidRDefault="00914A6B" w:rsidP="001925B0">
            <w:pPr>
              <w:spacing w:before="60" w:after="60"/>
              <w:jc w:val="both"/>
              <w:rPr>
                <w:rFonts w:cs="Arial"/>
                <w:color w:val="000000"/>
              </w:rPr>
            </w:pPr>
            <w:bookmarkStart w:id="59" w:name="_Toc175821552"/>
            <w:r w:rsidRPr="002F36E3">
              <w:rPr>
                <w:rFonts w:cs="Arial"/>
                <w:color w:val="000000"/>
              </w:rPr>
              <w:t>Demission</w:t>
            </w:r>
            <w:bookmarkEnd w:id="5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A340539" w14:textId="77777777" w:rsidR="00914A6B" w:rsidRPr="002F36E3" w:rsidRDefault="00914A6B" w:rsidP="001925B0">
            <w:pPr>
              <w:spacing w:before="60" w:after="60"/>
              <w:jc w:val="both"/>
              <w:rPr>
                <w:rFonts w:cs="Arial"/>
                <w:color w:val="000000"/>
              </w:rPr>
            </w:pPr>
            <w:r w:rsidRPr="002F36E3">
              <w:rPr>
                <w:rFonts w:cs="Arial"/>
                <w:color w:val="000000"/>
              </w:rPr>
              <w:t xml:space="preserve">Entlassung, Rücktritt </w:t>
            </w:r>
          </w:p>
        </w:tc>
      </w:tr>
      <w:tr w:rsidR="00914A6B" w:rsidRPr="002F36E3" w14:paraId="68150083"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772A910" w14:textId="77777777" w:rsidR="00914A6B" w:rsidRPr="002F36E3" w:rsidRDefault="00914A6B" w:rsidP="001925B0">
            <w:pPr>
              <w:spacing w:before="60" w:after="60"/>
              <w:jc w:val="both"/>
              <w:rPr>
                <w:rFonts w:cs="Arial"/>
                <w:color w:val="000000"/>
              </w:rPr>
            </w:pPr>
            <w:bookmarkStart w:id="60" w:name="_Toc175821553"/>
            <w:r w:rsidRPr="002F36E3">
              <w:rPr>
                <w:rFonts w:cs="Arial"/>
                <w:color w:val="000000"/>
              </w:rPr>
              <w:t>Deponent</w:t>
            </w:r>
            <w:bookmarkEnd w:id="6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4CC98F6" w14:textId="77777777" w:rsidR="00914A6B" w:rsidRPr="002F36E3" w:rsidRDefault="00914A6B" w:rsidP="001925B0">
            <w:pPr>
              <w:spacing w:before="60" w:after="60"/>
              <w:jc w:val="both"/>
              <w:rPr>
                <w:rFonts w:cs="Arial"/>
                <w:color w:val="000000"/>
              </w:rPr>
            </w:pPr>
            <w:r w:rsidRPr="002F36E3">
              <w:rPr>
                <w:rFonts w:cs="Arial"/>
                <w:color w:val="000000"/>
              </w:rPr>
              <w:t>Jemand, der eine bewegliche Sache einem Dritten zur Ver</w:t>
            </w:r>
            <w:r w:rsidR="00287918" w:rsidRPr="002F36E3">
              <w:rPr>
                <w:rFonts w:cs="Arial"/>
                <w:color w:val="000000"/>
              </w:rPr>
              <w:t>wahrung übergibt</w:t>
            </w:r>
          </w:p>
        </w:tc>
      </w:tr>
      <w:tr w:rsidR="00914A6B" w:rsidRPr="002F36E3" w14:paraId="348F8242"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8C19834" w14:textId="77777777" w:rsidR="00914A6B" w:rsidRPr="002F36E3" w:rsidRDefault="00914A6B" w:rsidP="001925B0">
            <w:pPr>
              <w:spacing w:before="60" w:after="60"/>
              <w:jc w:val="both"/>
              <w:rPr>
                <w:rFonts w:cs="Arial"/>
                <w:color w:val="000000"/>
              </w:rPr>
            </w:pPr>
            <w:bookmarkStart w:id="61" w:name="_Toc175821554"/>
            <w:r w:rsidRPr="002F36E3">
              <w:rPr>
                <w:rFonts w:cs="Arial"/>
                <w:color w:val="000000"/>
              </w:rPr>
              <w:t>derivativ</w:t>
            </w:r>
            <w:bookmarkEnd w:id="6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5F8CAFA" w14:textId="77777777" w:rsidR="00914A6B" w:rsidRPr="002F36E3" w:rsidRDefault="00914A6B" w:rsidP="001925B0">
            <w:pPr>
              <w:spacing w:before="60" w:after="60"/>
              <w:jc w:val="both"/>
              <w:rPr>
                <w:rFonts w:cs="Arial"/>
                <w:color w:val="000000"/>
              </w:rPr>
            </w:pPr>
            <w:r w:rsidRPr="002F36E3">
              <w:rPr>
                <w:rFonts w:cs="Arial"/>
                <w:color w:val="000000"/>
              </w:rPr>
              <w:t xml:space="preserve">Durch Ableitung entstanden, abgeleitet </w:t>
            </w:r>
          </w:p>
        </w:tc>
      </w:tr>
      <w:tr w:rsidR="00914A6B" w:rsidRPr="002F36E3" w14:paraId="7B485DE9"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084E29D" w14:textId="77777777" w:rsidR="00914A6B" w:rsidRPr="002F36E3" w:rsidRDefault="00914A6B" w:rsidP="001925B0">
            <w:pPr>
              <w:spacing w:before="60" w:after="60"/>
              <w:jc w:val="both"/>
              <w:rPr>
                <w:rFonts w:cs="Arial"/>
                <w:color w:val="000000"/>
              </w:rPr>
            </w:pPr>
            <w:bookmarkStart w:id="62" w:name="_Toc175821555"/>
            <w:r w:rsidRPr="002F36E3">
              <w:rPr>
                <w:rFonts w:cs="Arial"/>
                <w:color w:val="000000"/>
              </w:rPr>
              <w:t>Derogation</w:t>
            </w:r>
            <w:bookmarkEnd w:id="6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4F66333" w14:textId="77777777" w:rsidR="00914A6B" w:rsidRPr="002F36E3" w:rsidRDefault="00914A6B" w:rsidP="001925B0">
            <w:pPr>
              <w:spacing w:before="60" w:after="60"/>
              <w:jc w:val="both"/>
              <w:rPr>
                <w:rFonts w:cs="Arial"/>
                <w:color w:val="000000"/>
              </w:rPr>
            </w:pPr>
            <w:r w:rsidRPr="002F36E3">
              <w:rPr>
                <w:rFonts w:cs="Arial"/>
                <w:color w:val="000000"/>
              </w:rPr>
              <w:t>Formalgesetzliches Aufheben eines Gesetzes oder einer Rechtsnorm durch einen übergeordneten Rechtssatz. Insbesondere gilt der Satz "Bundes</w:t>
            </w:r>
            <w:r w:rsidR="009B7C77" w:rsidRPr="002F36E3">
              <w:rPr>
                <w:rFonts w:cs="Arial"/>
                <w:color w:val="000000"/>
              </w:rPr>
              <w:t>recht bricht kantonales Recht"</w:t>
            </w:r>
          </w:p>
        </w:tc>
      </w:tr>
      <w:tr w:rsidR="00914A6B" w:rsidRPr="002F36E3" w14:paraId="0ECCC467"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247BCCC" w14:textId="77777777" w:rsidR="00914A6B" w:rsidRPr="002F36E3" w:rsidRDefault="00914A6B" w:rsidP="001925B0">
            <w:pPr>
              <w:spacing w:before="60" w:after="60"/>
              <w:jc w:val="both"/>
              <w:rPr>
                <w:rFonts w:cs="Arial"/>
                <w:color w:val="000000"/>
              </w:rPr>
            </w:pPr>
            <w:bookmarkStart w:id="63" w:name="_Toc175821556"/>
            <w:r w:rsidRPr="002F36E3">
              <w:rPr>
                <w:rFonts w:cs="Arial"/>
                <w:color w:val="000000"/>
              </w:rPr>
              <w:t>desavouieren</w:t>
            </w:r>
            <w:bookmarkEnd w:id="6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22B028" w14:textId="77777777" w:rsidR="00914A6B" w:rsidRPr="002F36E3" w:rsidRDefault="00914A6B" w:rsidP="001925B0">
            <w:pPr>
              <w:spacing w:before="60" w:after="60"/>
              <w:jc w:val="both"/>
              <w:rPr>
                <w:rFonts w:cs="Arial"/>
                <w:color w:val="000000"/>
              </w:rPr>
            </w:pPr>
            <w:r w:rsidRPr="002F36E3">
              <w:rPr>
                <w:rFonts w:cs="Arial"/>
                <w:color w:val="000000"/>
              </w:rPr>
              <w:t>bestreiten, verleugnen, blo</w:t>
            </w:r>
            <w:r w:rsidR="00813229" w:rsidRPr="002F36E3">
              <w:rPr>
                <w:rFonts w:cs="Arial"/>
                <w:color w:val="000000"/>
              </w:rPr>
              <w:t>s</w:t>
            </w:r>
            <w:r w:rsidRPr="002F36E3">
              <w:rPr>
                <w:rFonts w:cs="Arial"/>
                <w:color w:val="000000"/>
              </w:rPr>
              <w:t xml:space="preserve">sstellen </w:t>
            </w:r>
          </w:p>
        </w:tc>
      </w:tr>
      <w:tr w:rsidR="00914A6B" w:rsidRPr="002F36E3" w14:paraId="0837C2B6"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0975D09" w14:textId="77777777" w:rsidR="00914A6B" w:rsidRPr="002F36E3" w:rsidRDefault="00914A6B" w:rsidP="001925B0">
            <w:pPr>
              <w:spacing w:before="60" w:after="60"/>
              <w:jc w:val="both"/>
              <w:rPr>
                <w:rFonts w:cs="Arial"/>
                <w:color w:val="000000"/>
              </w:rPr>
            </w:pPr>
            <w:bookmarkStart w:id="64" w:name="_Toc175821557"/>
            <w:r w:rsidRPr="002F36E3">
              <w:rPr>
                <w:rFonts w:cs="Arial"/>
                <w:color w:val="000000"/>
              </w:rPr>
              <w:t>Direktive</w:t>
            </w:r>
            <w:bookmarkEnd w:id="6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9D91643" w14:textId="77777777" w:rsidR="00914A6B" w:rsidRPr="002F36E3" w:rsidRDefault="00914A6B" w:rsidP="001925B0">
            <w:pPr>
              <w:spacing w:before="60" w:after="60"/>
              <w:jc w:val="both"/>
              <w:rPr>
                <w:rFonts w:cs="Arial"/>
                <w:color w:val="000000"/>
              </w:rPr>
            </w:pPr>
            <w:r w:rsidRPr="002F36E3">
              <w:rPr>
                <w:rFonts w:cs="Arial"/>
                <w:color w:val="000000"/>
              </w:rPr>
              <w:t xml:space="preserve">Anordnung, Weisung, Verhaltensregel </w:t>
            </w:r>
          </w:p>
        </w:tc>
      </w:tr>
      <w:tr w:rsidR="00914A6B" w:rsidRPr="002F36E3" w14:paraId="52AF0156"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E3586B3" w14:textId="77777777" w:rsidR="00914A6B" w:rsidRPr="002F36E3" w:rsidRDefault="00914A6B" w:rsidP="001925B0">
            <w:pPr>
              <w:spacing w:before="60" w:after="60"/>
              <w:jc w:val="both"/>
              <w:rPr>
                <w:rFonts w:cs="Arial"/>
                <w:color w:val="000000"/>
              </w:rPr>
            </w:pPr>
            <w:bookmarkStart w:id="65" w:name="_Toc175821558"/>
            <w:r w:rsidRPr="002F36E3">
              <w:rPr>
                <w:rFonts w:cs="Arial"/>
                <w:color w:val="000000"/>
              </w:rPr>
              <w:t>Diskurs</w:t>
            </w:r>
            <w:bookmarkEnd w:id="6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67D5EEA" w14:textId="77777777" w:rsidR="00914A6B" w:rsidRPr="002F36E3" w:rsidRDefault="00914A6B" w:rsidP="001925B0">
            <w:pPr>
              <w:spacing w:before="60" w:after="60"/>
              <w:jc w:val="both"/>
              <w:rPr>
                <w:rFonts w:cs="Arial"/>
                <w:color w:val="000000"/>
              </w:rPr>
            </w:pPr>
            <w:r w:rsidRPr="002F36E3">
              <w:rPr>
                <w:rFonts w:cs="Arial"/>
                <w:color w:val="000000"/>
              </w:rPr>
              <w:t xml:space="preserve">Verhandlung, Unterredung </w:t>
            </w:r>
          </w:p>
        </w:tc>
      </w:tr>
      <w:tr w:rsidR="00914A6B" w:rsidRPr="002F36E3" w14:paraId="1CE83DDE"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ED32147" w14:textId="77777777" w:rsidR="00914A6B" w:rsidRPr="002F36E3" w:rsidRDefault="00914A6B" w:rsidP="001925B0">
            <w:pPr>
              <w:spacing w:before="60" w:after="60"/>
              <w:jc w:val="both"/>
              <w:rPr>
                <w:rFonts w:cs="Arial"/>
                <w:color w:val="000000"/>
              </w:rPr>
            </w:pPr>
            <w:bookmarkStart w:id="66" w:name="_Toc175821559"/>
            <w:r w:rsidRPr="002F36E3">
              <w:rPr>
                <w:rFonts w:cs="Arial"/>
                <w:color w:val="000000"/>
              </w:rPr>
              <w:t>disponibel</w:t>
            </w:r>
            <w:bookmarkEnd w:id="6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4B05CE3" w14:textId="77777777" w:rsidR="00914A6B" w:rsidRPr="002F36E3" w:rsidRDefault="00914A6B" w:rsidP="001925B0">
            <w:pPr>
              <w:spacing w:before="60" w:after="60"/>
              <w:jc w:val="both"/>
              <w:rPr>
                <w:rFonts w:cs="Arial"/>
                <w:color w:val="000000"/>
              </w:rPr>
            </w:pPr>
            <w:r w:rsidRPr="002F36E3">
              <w:rPr>
                <w:rFonts w:cs="Arial"/>
                <w:color w:val="000000"/>
              </w:rPr>
              <w:t xml:space="preserve">verfügbar </w:t>
            </w:r>
          </w:p>
        </w:tc>
      </w:tr>
      <w:tr w:rsidR="00914A6B" w:rsidRPr="002F36E3" w14:paraId="23919D77"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49A397B" w14:textId="77777777" w:rsidR="00914A6B" w:rsidRPr="002F36E3" w:rsidRDefault="00914A6B" w:rsidP="001925B0">
            <w:pPr>
              <w:spacing w:before="60" w:after="60"/>
              <w:jc w:val="both"/>
              <w:rPr>
                <w:rFonts w:cs="Arial"/>
                <w:color w:val="000000"/>
              </w:rPr>
            </w:pPr>
            <w:bookmarkStart w:id="67" w:name="_Toc175821560"/>
            <w:r w:rsidRPr="002F36E3">
              <w:rPr>
                <w:rFonts w:cs="Arial"/>
                <w:color w:val="000000"/>
              </w:rPr>
              <w:t>Dispositiv</w:t>
            </w:r>
            <w:bookmarkEnd w:id="6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B9BD043" w14:textId="77777777" w:rsidR="00914A6B" w:rsidRPr="002F36E3" w:rsidRDefault="00914A6B" w:rsidP="001925B0">
            <w:pPr>
              <w:spacing w:before="60" w:after="60"/>
              <w:jc w:val="both"/>
              <w:rPr>
                <w:rFonts w:cs="Arial"/>
                <w:color w:val="000000"/>
              </w:rPr>
            </w:pPr>
            <w:r w:rsidRPr="002F36E3">
              <w:rPr>
                <w:rFonts w:cs="Arial"/>
                <w:color w:val="000000"/>
              </w:rPr>
              <w:t xml:space="preserve">Eigentlicher </w:t>
            </w:r>
            <w:proofErr w:type="spellStart"/>
            <w:r w:rsidRPr="002F36E3">
              <w:rPr>
                <w:rFonts w:cs="Arial"/>
                <w:color w:val="000000"/>
              </w:rPr>
              <w:t>Entscheidinhalt</w:t>
            </w:r>
            <w:proofErr w:type="spellEnd"/>
            <w:r w:rsidRPr="002F36E3">
              <w:rPr>
                <w:rFonts w:cs="Arial"/>
                <w:color w:val="000000"/>
              </w:rPr>
              <w:t xml:space="preserve"> (Urteil, Beschluss, Verfügung) ohne Begründung desselben </w:t>
            </w:r>
          </w:p>
        </w:tc>
      </w:tr>
      <w:tr w:rsidR="00914A6B" w:rsidRPr="002F36E3" w14:paraId="0A7FE402"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452B347" w14:textId="77777777" w:rsidR="00914A6B" w:rsidRPr="002F36E3" w:rsidRDefault="00914A6B" w:rsidP="001925B0">
            <w:pPr>
              <w:spacing w:before="60" w:after="60"/>
              <w:jc w:val="both"/>
              <w:rPr>
                <w:rFonts w:cs="Arial"/>
                <w:color w:val="000000"/>
              </w:rPr>
            </w:pPr>
            <w:bookmarkStart w:id="68" w:name="_Toc175821561"/>
            <w:r w:rsidRPr="002F36E3">
              <w:rPr>
                <w:rFonts w:cs="Arial"/>
                <w:color w:val="000000"/>
              </w:rPr>
              <w:t>Divergenz</w:t>
            </w:r>
            <w:bookmarkEnd w:id="6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3B4647E" w14:textId="77777777" w:rsidR="00914A6B" w:rsidRPr="002F36E3" w:rsidRDefault="00914A6B" w:rsidP="001925B0">
            <w:pPr>
              <w:spacing w:before="60" w:after="60"/>
              <w:jc w:val="both"/>
              <w:rPr>
                <w:rFonts w:cs="Arial"/>
                <w:color w:val="000000"/>
              </w:rPr>
            </w:pPr>
            <w:r w:rsidRPr="002F36E3">
              <w:rPr>
                <w:rFonts w:cs="Arial"/>
                <w:color w:val="000000"/>
              </w:rPr>
              <w:t xml:space="preserve">Meinungsverschiedenheit, das Auseinanderlaufen von Ansichten </w:t>
            </w:r>
          </w:p>
        </w:tc>
      </w:tr>
      <w:tr w:rsidR="00914A6B" w:rsidRPr="002F36E3" w14:paraId="51C8DBA8" w14:textId="77777777" w:rsidTr="00446C29">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75AD6F9" w14:textId="77777777" w:rsidR="00914A6B" w:rsidRPr="002F36E3" w:rsidRDefault="00914A6B" w:rsidP="001925B0">
            <w:pPr>
              <w:spacing w:before="60" w:after="60"/>
              <w:jc w:val="both"/>
              <w:rPr>
                <w:rFonts w:cs="Arial"/>
                <w:color w:val="000000"/>
              </w:rPr>
            </w:pPr>
            <w:bookmarkStart w:id="69" w:name="_Toc175821562"/>
            <w:r w:rsidRPr="002F36E3">
              <w:rPr>
                <w:rFonts w:cs="Arial"/>
                <w:color w:val="000000"/>
              </w:rPr>
              <w:t>Dossier</w:t>
            </w:r>
            <w:bookmarkEnd w:id="6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2F5FBC8" w14:textId="77777777" w:rsidR="00914A6B" w:rsidRPr="002F36E3" w:rsidRDefault="00914A6B" w:rsidP="001925B0">
            <w:pPr>
              <w:spacing w:before="60" w:after="60"/>
              <w:jc w:val="both"/>
              <w:rPr>
                <w:rFonts w:cs="Arial"/>
                <w:color w:val="000000"/>
              </w:rPr>
            </w:pPr>
            <w:r w:rsidRPr="002F36E3">
              <w:rPr>
                <w:rFonts w:cs="Arial"/>
                <w:color w:val="000000"/>
              </w:rPr>
              <w:t xml:space="preserve">Aktenbündel, Prozessakte </w:t>
            </w:r>
          </w:p>
        </w:tc>
      </w:tr>
      <w:tr w:rsidR="00914A6B" w:rsidRPr="002F36E3" w14:paraId="266844AF" w14:textId="77777777" w:rsidTr="00446C29">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219F981F" w14:textId="77777777" w:rsidR="00914A6B" w:rsidRPr="002F36E3" w:rsidRDefault="00914A6B" w:rsidP="001925B0">
            <w:pPr>
              <w:spacing w:before="60" w:after="60"/>
              <w:jc w:val="both"/>
              <w:rPr>
                <w:rFonts w:cs="Arial"/>
                <w:color w:val="000000"/>
              </w:rPr>
            </w:pPr>
            <w:bookmarkStart w:id="70" w:name="_Toc175821563"/>
            <w:r w:rsidRPr="002F36E3">
              <w:rPr>
                <w:rFonts w:cs="Arial"/>
                <w:color w:val="000000"/>
              </w:rPr>
              <w:t>Duplik</w:t>
            </w:r>
            <w:bookmarkEnd w:id="70"/>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029B99CF" w14:textId="77777777" w:rsidR="00914A6B" w:rsidRPr="002F36E3" w:rsidRDefault="00914A6B" w:rsidP="001925B0">
            <w:pPr>
              <w:spacing w:before="60" w:after="60"/>
              <w:jc w:val="both"/>
              <w:rPr>
                <w:rFonts w:cs="Arial"/>
                <w:color w:val="000000"/>
              </w:rPr>
            </w:pPr>
            <w:r w:rsidRPr="002F36E3">
              <w:rPr>
                <w:rFonts w:cs="Arial"/>
                <w:color w:val="000000"/>
              </w:rPr>
              <w:t xml:space="preserve">Zweiter Vortrag oder zweite Rechtsschrift der beklagten Partei im Zivilprozess (im Prozess eine Behauptung, welche die Erwiderung (Replik) des Klägers entkräften soll) </w:t>
            </w:r>
          </w:p>
        </w:tc>
      </w:tr>
    </w:tbl>
    <w:p w14:paraId="136D0FC8" w14:textId="206ED1EE" w:rsidR="003D5910" w:rsidRDefault="003D5910" w:rsidP="001925B0">
      <w:pPr>
        <w:keepNext/>
        <w:jc w:val="both"/>
        <w:outlineLvl w:val="0"/>
        <w:rPr>
          <w:rFonts w:cs="Arial"/>
          <w:b/>
          <w:bCs/>
          <w:sz w:val="18"/>
          <w:szCs w:val="18"/>
        </w:rPr>
      </w:pPr>
      <w:bookmarkStart w:id="71" w:name="_Toc379370521"/>
    </w:p>
    <w:p w14:paraId="56785294" w14:textId="77777777" w:rsidR="003D5910" w:rsidRDefault="003D5910" w:rsidP="001925B0">
      <w:pPr>
        <w:spacing w:line="240" w:lineRule="auto"/>
        <w:jc w:val="both"/>
        <w:rPr>
          <w:rFonts w:cs="Arial"/>
          <w:b/>
          <w:bCs/>
          <w:sz w:val="18"/>
          <w:szCs w:val="18"/>
        </w:rPr>
      </w:pPr>
      <w:r>
        <w:rPr>
          <w:rFonts w:cs="Arial"/>
          <w:b/>
          <w:bCs/>
          <w:sz w:val="18"/>
          <w:szCs w:val="18"/>
        </w:rPr>
        <w:br w:type="page"/>
      </w:r>
    </w:p>
    <w:p w14:paraId="2323B6D5" w14:textId="5A031684" w:rsidR="00914A6B" w:rsidRPr="00BB424A" w:rsidRDefault="00914A6B" w:rsidP="001925B0">
      <w:pPr>
        <w:keepNext/>
        <w:jc w:val="both"/>
        <w:outlineLvl w:val="0"/>
        <w:rPr>
          <w:rFonts w:cs="Arial"/>
          <w:b/>
          <w:bCs/>
          <w:sz w:val="18"/>
          <w:szCs w:val="18"/>
        </w:rPr>
      </w:pPr>
      <w:bookmarkStart w:id="72" w:name="_Toc175821564"/>
      <w:r w:rsidRPr="00BB424A">
        <w:rPr>
          <w:rFonts w:cs="Arial"/>
          <w:b/>
          <w:bCs/>
          <w:sz w:val="18"/>
          <w:szCs w:val="18"/>
        </w:rPr>
        <w:lastRenderedPageBreak/>
        <w:t>E</w:t>
      </w:r>
      <w:bookmarkEnd w:id="71"/>
      <w:r w:rsidR="00D86374">
        <w:rPr>
          <w:rFonts w:cs="Arial"/>
          <w:b/>
          <w:bCs/>
          <w:sz w:val="18"/>
          <w:szCs w:val="18"/>
        </w:rPr>
        <w:t>)</w:t>
      </w:r>
      <w:bookmarkEnd w:id="72"/>
    </w:p>
    <w:p w14:paraId="2939366D"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BB424A" w14:paraId="232861E4"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2C29C7F2" w14:textId="77777777" w:rsidR="00914A6B" w:rsidRPr="002F36E3" w:rsidRDefault="00914A6B" w:rsidP="001925B0">
            <w:pPr>
              <w:spacing w:before="60" w:after="60"/>
              <w:jc w:val="both"/>
              <w:rPr>
                <w:rFonts w:cs="Arial"/>
                <w:color w:val="000000"/>
              </w:rPr>
            </w:pPr>
            <w:bookmarkStart w:id="73" w:name="_Toc175821565"/>
            <w:r w:rsidRPr="002F36E3">
              <w:rPr>
                <w:rFonts w:cs="Arial"/>
                <w:color w:val="000000"/>
              </w:rPr>
              <w:t>Effekten</w:t>
            </w:r>
            <w:bookmarkEnd w:id="73"/>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9E85C17" w14:textId="77777777" w:rsidR="00914A6B" w:rsidRPr="002F36E3" w:rsidRDefault="00914A6B" w:rsidP="001925B0">
            <w:pPr>
              <w:spacing w:before="60" w:after="60"/>
              <w:jc w:val="both"/>
              <w:rPr>
                <w:rFonts w:cs="Arial"/>
                <w:color w:val="000000"/>
              </w:rPr>
            </w:pPr>
            <w:r w:rsidRPr="002F36E3">
              <w:rPr>
                <w:rFonts w:cs="Arial"/>
                <w:color w:val="000000"/>
              </w:rPr>
              <w:t xml:space="preserve">1) Vertretbare, börsengängige Wertpapiere </w:t>
            </w:r>
          </w:p>
          <w:p w14:paraId="4221BBA4" w14:textId="77777777" w:rsidR="00813229" w:rsidRPr="002F36E3" w:rsidRDefault="00813229" w:rsidP="001925B0">
            <w:pPr>
              <w:spacing w:before="60" w:after="60"/>
              <w:jc w:val="both"/>
              <w:rPr>
                <w:rFonts w:cs="Arial"/>
                <w:color w:val="000000"/>
              </w:rPr>
            </w:pPr>
            <w:r w:rsidRPr="002F36E3">
              <w:rPr>
                <w:rFonts w:cs="Arial"/>
                <w:color w:val="000000"/>
              </w:rPr>
              <w:t>2) Persönliche Sachen aller Art</w:t>
            </w:r>
          </w:p>
        </w:tc>
      </w:tr>
      <w:tr w:rsidR="00914A6B" w:rsidRPr="00BB424A" w14:paraId="2F1E807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F401D1A" w14:textId="77777777" w:rsidR="00914A6B" w:rsidRPr="002F36E3" w:rsidRDefault="00914A6B" w:rsidP="001925B0">
            <w:pPr>
              <w:spacing w:before="60" w:after="60"/>
              <w:jc w:val="both"/>
              <w:rPr>
                <w:rFonts w:cs="Arial"/>
                <w:color w:val="000000"/>
              </w:rPr>
            </w:pPr>
            <w:bookmarkStart w:id="74" w:name="_Toc175821566"/>
            <w:r w:rsidRPr="002F36E3">
              <w:rPr>
                <w:rFonts w:cs="Arial"/>
                <w:color w:val="000000"/>
              </w:rPr>
              <w:t>Einrede</w:t>
            </w:r>
            <w:bookmarkEnd w:id="7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A94DE8" w14:textId="77777777" w:rsidR="00914A6B" w:rsidRPr="002F36E3" w:rsidRDefault="00914A6B" w:rsidP="001925B0">
            <w:pPr>
              <w:spacing w:before="60" w:after="60"/>
              <w:jc w:val="both"/>
              <w:rPr>
                <w:rFonts w:cs="Arial"/>
                <w:color w:val="000000"/>
              </w:rPr>
            </w:pPr>
            <w:r w:rsidRPr="002F36E3">
              <w:rPr>
                <w:rFonts w:cs="Arial"/>
                <w:color w:val="000000"/>
              </w:rPr>
              <w:t>Einwand, Einspruch, Geltendmachung eines Rechts; Vorbringen eines Rechts, das dem Recht einer anderen Person entgegensteht, resp. Befugnis des Schuldners, eine geschuldete Leistung unter Berufung auf e</w:t>
            </w:r>
            <w:r w:rsidR="00287918" w:rsidRPr="002F36E3">
              <w:rPr>
                <w:rFonts w:cs="Arial"/>
                <w:color w:val="000000"/>
              </w:rPr>
              <w:t>in eigenes Recht zu verweigern</w:t>
            </w:r>
          </w:p>
        </w:tc>
      </w:tr>
      <w:tr w:rsidR="00914A6B" w:rsidRPr="00BB424A" w14:paraId="465CC9F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03438FE" w14:textId="77777777" w:rsidR="00914A6B" w:rsidRPr="002F36E3" w:rsidRDefault="00914A6B" w:rsidP="001925B0">
            <w:pPr>
              <w:spacing w:before="60" w:after="60"/>
              <w:jc w:val="both"/>
              <w:rPr>
                <w:rFonts w:cs="Arial"/>
                <w:color w:val="000000"/>
              </w:rPr>
            </w:pPr>
            <w:bookmarkStart w:id="75" w:name="_Toc175821567"/>
            <w:r w:rsidRPr="002F36E3">
              <w:rPr>
                <w:rFonts w:cs="Arial"/>
                <w:color w:val="000000"/>
              </w:rPr>
              <w:t>Einvernahme</w:t>
            </w:r>
            <w:bookmarkEnd w:id="7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E7B2C3C" w14:textId="77777777" w:rsidR="00914A6B" w:rsidRPr="002F36E3" w:rsidRDefault="00914A6B" w:rsidP="001925B0">
            <w:pPr>
              <w:spacing w:before="60" w:after="60"/>
              <w:jc w:val="both"/>
              <w:rPr>
                <w:rFonts w:cs="Arial"/>
                <w:color w:val="000000"/>
              </w:rPr>
            </w:pPr>
            <w:r w:rsidRPr="002F36E3">
              <w:rPr>
                <w:rFonts w:cs="Arial"/>
                <w:color w:val="000000"/>
              </w:rPr>
              <w:t xml:space="preserve">Vernehmung, Verhör (vor Gericht, Untersuchungsbehörden oder vor der Polizei) </w:t>
            </w:r>
          </w:p>
        </w:tc>
      </w:tr>
      <w:tr w:rsidR="00914A6B" w:rsidRPr="00BB424A" w14:paraId="25394BA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0BD1691" w14:textId="77777777" w:rsidR="00914A6B" w:rsidRPr="002F36E3" w:rsidRDefault="00914A6B" w:rsidP="001925B0">
            <w:pPr>
              <w:spacing w:before="60" w:after="60"/>
              <w:jc w:val="both"/>
              <w:rPr>
                <w:rFonts w:cs="Arial"/>
                <w:color w:val="000000"/>
              </w:rPr>
            </w:pPr>
            <w:bookmarkStart w:id="76" w:name="_Toc175821568"/>
            <w:r w:rsidRPr="002F36E3">
              <w:rPr>
                <w:rFonts w:cs="Arial"/>
                <w:color w:val="000000"/>
              </w:rPr>
              <w:t>Einvernehmen</w:t>
            </w:r>
            <w:bookmarkEnd w:id="7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117B2F6" w14:textId="77777777" w:rsidR="00914A6B" w:rsidRPr="002F36E3" w:rsidRDefault="00914A6B" w:rsidP="001925B0">
            <w:pPr>
              <w:spacing w:before="60" w:after="60"/>
              <w:jc w:val="both"/>
              <w:rPr>
                <w:rFonts w:cs="Arial"/>
                <w:color w:val="000000"/>
              </w:rPr>
            </w:pPr>
            <w:r w:rsidRPr="002F36E3">
              <w:rPr>
                <w:rFonts w:cs="Arial"/>
                <w:color w:val="000000"/>
              </w:rPr>
              <w:t>Einigkeit, Übereinstimmung, die auf gegenseitigem Verste</w:t>
            </w:r>
            <w:r w:rsidR="00287918" w:rsidRPr="002F36E3">
              <w:rPr>
                <w:rFonts w:cs="Arial"/>
                <w:color w:val="000000"/>
              </w:rPr>
              <w:t>hen/Einverständnis beruht</w:t>
            </w:r>
          </w:p>
        </w:tc>
      </w:tr>
      <w:tr w:rsidR="00914A6B" w:rsidRPr="00BB424A" w14:paraId="49124F3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217252C" w14:textId="77777777" w:rsidR="00914A6B" w:rsidRPr="002F36E3" w:rsidRDefault="00914A6B" w:rsidP="001925B0">
            <w:pPr>
              <w:spacing w:before="60" w:after="60"/>
              <w:jc w:val="both"/>
              <w:rPr>
                <w:rFonts w:cs="Arial"/>
                <w:color w:val="000000"/>
              </w:rPr>
            </w:pPr>
            <w:bookmarkStart w:id="77" w:name="_Toc175821569"/>
            <w:r w:rsidRPr="002F36E3">
              <w:rPr>
                <w:rFonts w:cs="Arial"/>
                <w:color w:val="000000"/>
              </w:rPr>
              <w:t>Einzelrichter</w:t>
            </w:r>
            <w:bookmarkEnd w:id="7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CF9DFF9" w14:textId="77777777" w:rsidR="00914A6B" w:rsidRPr="002F36E3" w:rsidRDefault="00914A6B" w:rsidP="001925B0">
            <w:pPr>
              <w:spacing w:before="60" w:after="60"/>
              <w:jc w:val="both"/>
              <w:rPr>
                <w:rFonts w:cs="Arial"/>
                <w:color w:val="000000"/>
              </w:rPr>
            </w:pPr>
            <w:r w:rsidRPr="002F36E3">
              <w:rPr>
                <w:rFonts w:cs="Arial"/>
                <w:color w:val="000000"/>
              </w:rPr>
              <w:t>Ein Richter urteilt allein im Zivilverfahren bis zu einem Streitwert von CHF 8'000, im Strafverfahren bei Übertretun</w:t>
            </w:r>
            <w:r w:rsidR="00287918" w:rsidRPr="002F36E3">
              <w:rPr>
                <w:rFonts w:cs="Arial"/>
                <w:color w:val="000000"/>
              </w:rPr>
              <w:t>gen</w:t>
            </w:r>
          </w:p>
        </w:tc>
      </w:tr>
      <w:tr w:rsidR="00914A6B" w:rsidRPr="00BB424A" w14:paraId="329969F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E76B3B2" w14:textId="77777777" w:rsidR="00914A6B" w:rsidRPr="002F36E3" w:rsidRDefault="00914A6B" w:rsidP="001925B0">
            <w:pPr>
              <w:spacing w:before="60" w:after="60"/>
              <w:jc w:val="both"/>
              <w:rPr>
                <w:rFonts w:cs="Arial"/>
                <w:color w:val="000000"/>
              </w:rPr>
            </w:pPr>
            <w:bookmarkStart w:id="78" w:name="_Toc175821570"/>
            <w:r w:rsidRPr="002F36E3">
              <w:rPr>
                <w:rFonts w:cs="Arial"/>
                <w:color w:val="000000"/>
              </w:rPr>
              <w:t>Empfangsschein (ES)</w:t>
            </w:r>
            <w:bookmarkEnd w:id="7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AD89A05" w14:textId="7FA60E0E" w:rsidR="00914A6B" w:rsidRPr="002F36E3" w:rsidRDefault="00914A6B" w:rsidP="001925B0">
            <w:pPr>
              <w:spacing w:before="60" w:after="60"/>
              <w:jc w:val="both"/>
              <w:rPr>
                <w:rFonts w:cs="Arial"/>
                <w:color w:val="000000"/>
              </w:rPr>
            </w:pPr>
            <w:r w:rsidRPr="002F36E3">
              <w:rPr>
                <w:rFonts w:cs="Arial"/>
                <w:color w:val="000000"/>
              </w:rPr>
              <w:t>Bescheinigung, auf welcher der Empfang von etwas bestätigt wird (z.B.</w:t>
            </w:r>
            <w:r w:rsidR="00287918" w:rsidRPr="002F36E3">
              <w:rPr>
                <w:rFonts w:cs="Arial"/>
                <w:color w:val="000000"/>
              </w:rPr>
              <w:t xml:space="preserve"> Vorladung, Aktenstück, etc.)</w:t>
            </w:r>
          </w:p>
        </w:tc>
      </w:tr>
      <w:tr w:rsidR="00914A6B" w:rsidRPr="00BB424A" w14:paraId="779B3AA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281F7E6" w14:textId="77777777" w:rsidR="00914A6B" w:rsidRPr="002F36E3" w:rsidRDefault="00914A6B" w:rsidP="001925B0">
            <w:pPr>
              <w:spacing w:before="60" w:after="60"/>
              <w:jc w:val="both"/>
              <w:rPr>
                <w:rFonts w:cs="Arial"/>
                <w:color w:val="000000"/>
              </w:rPr>
            </w:pPr>
            <w:bookmarkStart w:id="79" w:name="_Toc175821571"/>
            <w:r w:rsidRPr="002F36E3">
              <w:rPr>
                <w:rFonts w:cs="Arial"/>
                <w:color w:val="000000"/>
              </w:rPr>
              <w:t>Entscheid</w:t>
            </w:r>
            <w:bookmarkEnd w:id="7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F1018FC" w14:textId="77777777" w:rsidR="00914A6B" w:rsidRPr="002F36E3" w:rsidRDefault="00914A6B" w:rsidP="001925B0">
            <w:pPr>
              <w:spacing w:before="60" w:after="60"/>
              <w:jc w:val="both"/>
              <w:rPr>
                <w:rFonts w:cs="Arial"/>
                <w:color w:val="000000"/>
              </w:rPr>
            </w:pPr>
            <w:r w:rsidRPr="002F36E3">
              <w:rPr>
                <w:rFonts w:cs="Arial"/>
                <w:color w:val="000000"/>
              </w:rPr>
              <w:t xml:space="preserve">Überbegriff für Urteil, Beschluss oder Verfügung </w:t>
            </w:r>
          </w:p>
        </w:tc>
      </w:tr>
      <w:tr w:rsidR="00914A6B" w:rsidRPr="00BB424A" w14:paraId="721B460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92556CF" w14:textId="77777777" w:rsidR="00914A6B" w:rsidRPr="002F36E3" w:rsidRDefault="00914A6B" w:rsidP="001925B0">
            <w:pPr>
              <w:spacing w:before="60" w:after="60"/>
              <w:jc w:val="both"/>
              <w:rPr>
                <w:rFonts w:cs="Arial"/>
                <w:color w:val="000000"/>
              </w:rPr>
            </w:pPr>
            <w:bookmarkStart w:id="80" w:name="_Toc175821572"/>
            <w:r w:rsidRPr="002F36E3">
              <w:rPr>
                <w:rFonts w:cs="Arial"/>
                <w:color w:val="000000"/>
              </w:rPr>
              <w:t>EMRK</w:t>
            </w:r>
            <w:bookmarkEnd w:id="8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88003B6" w14:textId="77777777" w:rsidR="00914A6B" w:rsidRPr="002F36E3" w:rsidRDefault="00914A6B" w:rsidP="001925B0">
            <w:pPr>
              <w:spacing w:before="60" w:after="60"/>
              <w:jc w:val="both"/>
              <w:rPr>
                <w:rFonts w:cs="Arial"/>
                <w:color w:val="000000"/>
              </w:rPr>
            </w:pPr>
            <w:r w:rsidRPr="002F36E3">
              <w:rPr>
                <w:rFonts w:cs="Arial"/>
                <w:color w:val="000000"/>
              </w:rPr>
              <w:t xml:space="preserve">Europäische Menschenrechtskonvention </w:t>
            </w:r>
          </w:p>
        </w:tc>
      </w:tr>
      <w:tr w:rsidR="00914A6B" w:rsidRPr="00BB424A" w14:paraId="32818F0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B59ECAF" w14:textId="77777777" w:rsidR="00914A6B" w:rsidRPr="002F36E3" w:rsidRDefault="00914A6B" w:rsidP="001925B0">
            <w:pPr>
              <w:spacing w:before="60" w:after="60"/>
              <w:jc w:val="both"/>
              <w:rPr>
                <w:rFonts w:cs="Arial"/>
                <w:color w:val="000000"/>
              </w:rPr>
            </w:pPr>
            <w:bookmarkStart w:id="81" w:name="_Toc175821573"/>
            <w:r w:rsidRPr="002F36E3">
              <w:rPr>
                <w:rFonts w:cs="Arial"/>
                <w:color w:val="000000"/>
              </w:rPr>
              <w:t>Erkenntnis</w:t>
            </w:r>
            <w:bookmarkEnd w:id="8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3D9B855" w14:textId="77777777" w:rsidR="00914A6B" w:rsidRPr="002F36E3" w:rsidRDefault="00914A6B" w:rsidP="001925B0">
            <w:pPr>
              <w:spacing w:before="60" w:after="60"/>
              <w:jc w:val="both"/>
              <w:rPr>
                <w:rFonts w:cs="Arial"/>
                <w:color w:val="000000"/>
              </w:rPr>
            </w:pPr>
            <w:r w:rsidRPr="002F36E3">
              <w:rPr>
                <w:rFonts w:cs="Arial"/>
                <w:color w:val="000000"/>
              </w:rPr>
              <w:t xml:space="preserve">Dispositiv </w:t>
            </w:r>
          </w:p>
        </w:tc>
      </w:tr>
      <w:tr w:rsidR="00914A6B" w:rsidRPr="00BB424A" w14:paraId="60572C9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F5842C7" w14:textId="77777777" w:rsidR="00914A6B" w:rsidRPr="002F36E3" w:rsidRDefault="00914A6B" w:rsidP="001925B0">
            <w:pPr>
              <w:spacing w:before="60" w:after="60"/>
              <w:jc w:val="both"/>
              <w:rPr>
                <w:rFonts w:cs="Arial"/>
                <w:color w:val="000000"/>
              </w:rPr>
            </w:pPr>
            <w:bookmarkStart w:id="82" w:name="_Toc175821574"/>
            <w:r w:rsidRPr="002F36E3">
              <w:rPr>
                <w:rFonts w:cs="Arial"/>
                <w:color w:val="000000"/>
              </w:rPr>
              <w:t>Ermächtigung</w:t>
            </w:r>
            <w:bookmarkEnd w:id="8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8069A37" w14:textId="77777777" w:rsidR="00914A6B" w:rsidRPr="002F36E3" w:rsidRDefault="00914A6B" w:rsidP="001925B0">
            <w:pPr>
              <w:spacing w:before="60" w:after="60"/>
              <w:jc w:val="both"/>
              <w:rPr>
                <w:rFonts w:cs="Arial"/>
                <w:color w:val="000000"/>
              </w:rPr>
            </w:pPr>
            <w:r w:rsidRPr="002F36E3">
              <w:rPr>
                <w:rFonts w:cs="Arial"/>
                <w:color w:val="000000"/>
              </w:rPr>
              <w:t xml:space="preserve">Vollmacht, (begrenzte) Berechtigung; Übertragung der Befugnis, über ein fremdes Recht im fremden Namen zu verfügen </w:t>
            </w:r>
          </w:p>
        </w:tc>
      </w:tr>
      <w:tr w:rsidR="00914A6B" w:rsidRPr="00BB424A" w14:paraId="21F3DAC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B5652F5" w14:textId="77777777" w:rsidR="00914A6B" w:rsidRPr="002F36E3" w:rsidRDefault="00914A6B" w:rsidP="001925B0">
            <w:pPr>
              <w:spacing w:before="60" w:after="60"/>
              <w:jc w:val="both"/>
              <w:rPr>
                <w:rFonts w:cs="Arial"/>
                <w:color w:val="000000"/>
              </w:rPr>
            </w:pPr>
            <w:bookmarkStart w:id="83" w:name="_Toc175821575"/>
            <w:proofErr w:type="spellStart"/>
            <w:r w:rsidRPr="002F36E3">
              <w:rPr>
                <w:rFonts w:cs="Arial"/>
                <w:color w:val="000000"/>
              </w:rPr>
              <w:t>error</w:t>
            </w:r>
            <w:proofErr w:type="spellEnd"/>
            <w:r w:rsidRPr="002F36E3">
              <w:rPr>
                <w:rFonts w:cs="Arial"/>
                <w:color w:val="000000"/>
              </w:rPr>
              <w:t xml:space="preserve"> in corpore</w:t>
            </w:r>
            <w:bookmarkEnd w:id="8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9B93A07" w14:textId="77777777" w:rsidR="00914A6B" w:rsidRPr="002F36E3" w:rsidRDefault="00914A6B" w:rsidP="001925B0">
            <w:pPr>
              <w:spacing w:before="60" w:after="60"/>
              <w:jc w:val="both"/>
              <w:rPr>
                <w:rFonts w:cs="Arial"/>
                <w:color w:val="000000"/>
              </w:rPr>
            </w:pPr>
            <w:r w:rsidRPr="002F36E3">
              <w:rPr>
                <w:rFonts w:cs="Arial"/>
                <w:color w:val="000000"/>
              </w:rPr>
              <w:t xml:space="preserve">Irrtum in der Sache </w:t>
            </w:r>
          </w:p>
        </w:tc>
      </w:tr>
      <w:tr w:rsidR="00914A6B" w:rsidRPr="00BB424A" w14:paraId="5403E56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31D2C5C" w14:textId="77777777" w:rsidR="00914A6B" w:rsidRPr="002F36E3" w:rsidRDefault="00914A6B" w:rsidP="001925B0">
            <w:pPr>
              <w:spacing w:before="60" w:after="60"/>
              <w:jc w:val="both"/>
              <w:rPr>
                <w:rFonts w:cs="Arial"/>
                <w:color w:val="000000"/>
              </w:rPr>
            </w:pPr>
            <w:bookmarkStart w:id="84" w:name="_Toc175821576"/>
            <w:r w:rsidRPr="002F36E3">
              <w:rPr>
                <w:rFonts w:cs="Arial"/>
                <w:color w:val="000000"/>
              </w:rPr>
              <w:t>Errungenschaft</w:t>
            </w:r>
            <w:bookmarkEnd w:id="8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13B8902" w14:textId="77777777" w:rsidR="00914A6B" w:rsidRPr="002F36E3" w:rsidRDefault="00914A6B" w:rsidP="001925B0">
            <w:pPr>
              <w:spacing w:before="60" w:after="60"/>
              <w:jc w:val="both"/>
              <w:rPr>
                <w:rFonts w:cs="Arial"/>
                <w:color w:val="000000"/>
              </w:rPr>
            </w:pPr>
            <w:r w:rsidRPr="002F36E3">
              <w:rPr>
                <w:rFonts w:cs="Arial"/>
                <w:color w:val="000000"/>
              </w:rPr>
              <w:t>Gütermasse eines Ehegatten im ordentlichen Güterstand der Errungenschaftsbeteiligung, welcher u.a. sämtliche währende der Ehe entgeltlich angefallene Vermögenswerte umfasst und anlässlich der güterrechtlichen Auseinandersetzung je hälftig dem Partner</w:t>
            </w:r>
            <w:r w:rsidR="00287918" w:rsidRPr="002F36E3">
              <w:rPr>
                <w:rFonts w:cs="Arial"/>
                <w:color w:val="000000"/>
              </w:rPr>
              <w:t>/der Partnerin zugewiesen wird</w:t>
            </w:r>
          </w:p>
        </w:tc>
      </w:tr>
      <w:tr w:rsidR="00914A6B" w:rsidRPr="00BB424A" w14:paraId="705B6CC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48535F4" w14:textId="77777777" w:rsidR="00914A6B" w:rsidRPr="002F36E3" w:rsidRDefault="00914A6B" w:rsidP="001925B0">
            <w:pPr>
              <w:spacing w:before="60" w:after="60"/>
              <w:jc w:val="both"/>
              <w:rPr>
                <w:rFonts w:cs="Arial"/>
                <w:color w:val="000000"/>
              </w:rPr>
            </w:pPr>
            <w:bookmarkStart w:id="85" w:name="_Toc175821577"/>
            <w:r w:rsidRPr="002F36E3">
              <w:rPr>
                <w:rFonts w:cs="Arial"/>
                <w:color w:val="000000"/>
              </w:rPr>
              <w:t>Erwägungen</w:t>
            </w:r>
            <w:bookmarkEnd w:id="8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573A3AF" w14:textId="77777777" w:rsidR="00914A6B" w:rsidRPr="002F36E3" w:rsidRDefault="00914A6B" w:rsidP="001925B0">
            <w:pPr>
              <w:spacing w:before="60" w:after="60"/>
              <w:jc w:val="both"/>
              <w:rPr>
                <w:rFonts w:cs="Arial"/>
                <w:color w:val="000000"/>
              </w:rPr>
            </w:pPr>
            <w:r w:rsidRPr="002F36E3">
              <w:rPr>
                <w:rFonts w:cs="Arial"/>
                <w:color w:val="000000"/>
              </w:rPr>
              <w:t>Umfassen die Begründung des Gerichtsentscheides, bzw.</w:t>
            </w:r>
            <w:r w:rsidR="00287918" w:rsidRPr="002F36E3">
              <w:rPr>
                <w:rFonts w:cs="Arial"/>
                <w:color w:val="000000"/>
              </w:rPr>
              <w:t xml:space="preserve"> </w:t>
            </w:r>
            <w:r w:rsidRPr="002F36E3">
              <w:rPr>
                <w:rFonts w:cs="Arial"/>
                <w:color w:val="000000"/>
              </w:rPr>
              <w:t>die Überlegungen, welche zum Entscheid führen</w:t>
            </w:r>
          </w:p>
        </w:tc>
      </w:tr>
      <w:tr w:rsidR="00914A6B" w:rsidRPr="00BB424A" w14:paraId="6DDA007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E69FAF7" w14:textId="77777777" w:rsidR="00914A6B" w:rsidRPr="002F36E3" w:rsidRDefault="00914A6B" w:rsidP="001925B0">
            <w:pPr>
              <w:spacing w:before="60" w:after="60"/>
              <w:jc w:val="both"/>
              <w:rPr>
                <w:rFonts w:cs="Arial"/>
                <w:color w:val="000000"/>
              </w:rPr>
            </w:pPr>
            <w:bookmarkStart w:id="86" w:name="_Toc175821578"/>
            <w:r w:rsidRPr="002F36E3">
              <w:rPr>
                <w:rFonts w:cs="Arial"/>
                <w:color w:val="000000"/>
              </w:rPr>
              <w:t>EuGH</w:t>
            </w:r>
            <w:bookmarkEnd w:id="8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2CDD7BB" w14:textId="77777777" w:rsidR="00914A6B" w:rsidRPr="002F36E3" w:rsidRDefault="00914A6B" w:rsidP="001925B0">
            <w:pPr>
              <w:spacing w:before="60" w:after="60"/>
              <w:jc w:val="both"/>
              <w:rPr>
                <w:rFonts w:cs="Arial"/>
                <w:color w:val="000000"/>
              </w:rPr>
            </w:pPr>
            <w:r w:rsidRPr="002F36E3">
              <w:rPr>
                <w:rFonts w:cs="Arial"/>
                <w:color w:val="000000"/>
              </w:rPr>
              <w:t xml:space="preserve">Gerichtshof der Europäischen Gemeinschaft (Sitz in Luxemburg) </w:t>
            </w:r>
          </w:p>
        </w:tc>
      </w:tr>
      <w:tr w:rsidR="00914A6B" w:rsidRPr="00BB424A" w14:paraId="3B39609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F50C5C5" w14:textId="77777777" w:rsidR="00914A6B" w:rsidRPr="002F36E3" w:rsidRDefault="00914A6B" w:rsidP="001925B0">
            <w:pPr>
              <w:spacing w:before="60" w:after="60"/>
              <w:jc w:val="both"/>
              <w:rPr>
                <w:rFonts w:cs="Arial"/>
                <w:color w:val="000000"/>
              </w:rPr>
            </w:pPr>
            <w:bookmarkStart w:id="87" w:name="_Toc175821579"/>
            <w:r w:rsidRPr="002F36E3">
              <w:rPr>
                <w:rFonts w:cs="Arial"/>
                <w:color w:val="000000"/>
              </w:rPr>
              <w:t>eventualiter</w:t>
            </w:r>
            <w:bookmarkEnd w:id="8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8C0102D" w14:textId="77777777" w:rsidR="00914A6B" w:rsidRPr="002F36E3" w:rsidRDefault="00914A6B" w:rsidP="001925B0">
            <w:pPr>
              <w:spacing w:before="60" w:after="60"/>
              <w:jc w:val="both"/>
              <w:rPr>
                <w:rFonts w:cs="Arial"/>
                <w:color w:val="000000"/>
              </w:rPr>
            </w:pPr>
            <w:r w:rsidRPr="002F36E3">
              <w:rPr>
                <w:rFonts w:cs="Arial"/>
                <w:color w:val="000000"/>
              </w:rPr>
              <w:t xml:space="preserve">eventuell </w:t>
            </w:r>
          </w:p>
        </w:tc>
      </w:tr>
      <w:tr w:rsidR="00914A6B" w:rsidRPr="00BB424A" w14:paraId="2A26200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33C782C" w14:textId="77777777" w:rsidR="00914A6B" w:rsidRPr="002F36E3" w:rsidRDefault="00914A6B" w:rsidP="001925B0">
            <w:pPr>
              <w:spacing w:before="60" w:after="60"/>
              <w:jc w:val="both"/>
              <w:rPr>
                <w:rFonts w:cs="Arial"/>
                <w:color w:val="000000"/>
              </w:rPr>
            </w:pPr>
            <w:bookmarkStart w:id="88" w:name="_Toc175821580"/>
            <w:r w:rsidRPr="002F36E3">
              <w:rPr>
                <w:rFonts w:cs="Arial"/>
                <w:color w:val="000000"/>
              </w:rPr>
              <w:t>Exekutive</w:t>
            </w:r>
            <w:bookmarkEnd w:id="8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1DB039A" w14:textId="77777777" w:rsidR="00914A6B" w:rsidRPr="002F36E3" w:rsidRDefault="00914A6B" w:rsidP="001925B0">
            <w:pPr>
              <w:spacing w:before="60" w:after="60"/>
              <w:jc w:val="both"/>
              <w:rPr>
                <w:rFonts w:cs="Arial"/>
                <w:color w:val="000000"/>
              </w:rPr>
            </w:pPr>
            <w:r w:rsidRPr="002F36E3">
              <w:rPr>
                <w:rFonts w:cs="Arial"/>
                <w:color w:val="000000"/>
              </w:rPr>
              <w:t xml:space="preserve">Vollziehende Gewalt im Staat (z.B. Regierung, Verwaltung) </w:t>
            </w:r>
          </w:p>
        </w:tc>
      </w:tr>
      <w:tr w:rsidR="00914A6B" w:rsidRPr="00BB424A" w14:paraId="6AD5655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3A8B59F" w14:textId="77777777" w:rsidR="00914A6B" w:rsidRPr="002F36E3" w:rsidRDefault="00914A6B" w:rsidP="001925B0">
            <w:pPr>
              <w:spacing w:before="60" w:after="60"/>
              <w:jc w:val="both"/>
              <w:rPr>
                <w:rFonts w:cs="Arial"/>
                <w:color w:val="000000"/>
              </w:rPr>
            </w:pPr>
            <w:bookmarkStart w:id="89" w:name="_Toc175821581"/>
            <w:r w:rsidRPr="002F36E3">
              <w:rPr>
                <w:rFonts w:cs="Arial"/>
                <w:color w:val="000000"/>
              </w:rPr>
              <w:t xml:space="preserve">ex </w:t>
            </w:r>
            <w:proofErr w:type="spellStart"/>
            <w:r w:rsidRPr="002F36E3">
              <w:rPr>
                <w:rFonts w:cs="Arial"/>
                <w:color w:val="000000"/>
              </w:rPr>
              <w:t>iure</w:t>
            </w:r>
            <w:bookmarkEnd w:id="89"/>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A4C43E4" w14:textId="77777777" w:rsidR="00914A6B" w:rsidRPr="002F36E3" w:rsidRDefault="00914A6B" w:rsidP="001925B0">
            <w:pPr>
              <w:spacing w:before="60" w:after="60"/>
              <w:jc w:val="both"/>
              <w:rPr>
                <w:rFonts w:cs="Arial"/>
                <w:color w:val="000000"/>
              </w:rPr>
            </w:pPr>
            <w:r w:rsidRPr="002F36E3">
              <w:rPr>
                <w:rFonts w:cs="Arial"/>
                <w:color w:val="000000"/>
              </w:rPr>
              <w:t xml:space="preserve">Von Rechts wegen </w:t>
            </w:r>
          </w:p>
        </w:tc>
      </w:tr>
      <w:tr w:rsidR="00914A6B" w:rsidRPr="00BB424A" w14:paraId="575DE7F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79D501D" w14:textId="77777777" w:rsidR="00914A6B" w:rsidRPr="002F36E3" w:rsidRDefault="00914A6B" w:rsidP="001925B0">
            <w:pPr>
              <w:spacing w:before="60" w:after="60"/>
              <w:jc w:val="both"/>
              <w:rPr>
                <w:rFonts w:cs="Arial"/>
                <w:color w:val="000000"/>
              </w:rPr>
            </w:pPr>
            <w:bookmarkStart w:id="90" w:name="_Toc175821582"/>
            <w:r w:rsidRPr="002F36E3">
              <w:rPr>
                <w:rFonts w:cs="Arial"/>
                <w:color w:val="000000"/>
              </w:rPr>
              <w:lastRenderedPageBreak/>
              <w:t>Exkulpation</w:t>
            </w:r>
            <w:bookmarkEnd w:id="9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917211C" w14:textId="77777777" w:rsidR="00914A6B" w:rsidRPr="002F36E3" w:rsidRDefault="00914A6B" w:rsidP="001925B0">
            <w:pPr>
              <w:spacing w:before="60" w:after="60"/>
              <w:jc w:val="both"/>
              <w:rPr>
                <w:rFonts w:cs="Arial"/>
                <w:color w:val="000000"/>
              </w:rPr>
            </w:pPr>
            <w:r w:rsidRPr="002F36E3">
              <w:rPr>
                <w:rFonts w:cs="Arial"/>
                <w:color w:val="000000"/>
              </w:rPr>
              <w:t xml:space="preserve">Schuldbefreiung; (Selbst-)Entlastung vom Vorwurf einer Schuld oder eines Verschuldens </w:t>
            </w:r>
          </w:p>
        </w:tc>
      </w:tr>
      <w:tr w:rsidR="00914A6B" w:rsidRPr="00BB424A" w14:paraId="6510973D"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898E2CB" w14:textId="77777777" w:rsidR="00914A6B" w:rsidRPr="002F36E3" w:rsidRDefault="00914A6B" w:rsidP="001925B0">
            <w:pPr>
              <w:spacing w:before="60" w:after="60"/>
              <w:jc w:val="both"/>
              <w:rPr>
                <w:rFonts w:cs="Arial"/>
                <w:color w:val="000000"/>
              </w:rPr>
            </w:pPr>
            <w:bookmarkStart w:id="91" w:name="_Toc175821583"/>
            <w:r w:rsidRPr="002F36E3">
              <w:rPr>
                <w:rFonts w:cs="Arial"/>
                <w:color w:val="000000"/>
              </w:rPr>
              <w:t>Expropriation</w:t>
            </w:r>
            <w:bookmarkEnd w:id="91"/>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2C416D73" w14:textId="77777777" w:rsidR="00914A6B" w:rsidRPr="002F36E3" w:rsidRDefault="00914A6B" w:rsidP="001925B0">
            <w:pPr>
              <w:spacing w:before="60" w:after="60"/>
              <w:jc w:val="both"/>
              <w:rPr>
                <w:rFonts w:cs="Arial"/>
                <w:color w:val="000000"/>
              </w:rPr>
            </w:pPr>
            <w:r w:rsidRPr="002F36E3">
              <w:rPr>
                <w:rFonts w:cs="Arial"/>
                <w:color w:val="000000"/>
              </w:rPr>
              <w:t xml:space="preserve">Enteignung </w:t>
            </w:r>
          </w:p>
        </w:tc>
      </w:tr>
    </w:tbl>
    <w:p w14:paraId="6740BC88" w14:textId="554A26F8" w:rsidR="003D5910" w:rsidRDefault="003D5910" w:rsidP="001925B0">
      <w:pPr>
        <w:keepNext/>
        <w:jc w:val="both"/>
        <w:outlineLvl w:val="0"/>
        <w:rPr>
          <w:rFonts w:cs="Arial"/>
          <w:bCs/>
          <w:sz w:val="18"/>
          <w:szCs w:val="18"/>
        </w:rPr>
      </w:pPr>
      <w:bookmarkStart w:id="92" w:name="_Toc379370522"/>
    </w:p>
    <w:p w14:paraId="18C5DC47" w14:textId="77777777" w:rsidR="003D5910" w:rsidRDefault="003D5910" w:rsidP="001925B0">
      <w:pPr>
        <w:spacing w:line="240" w:lineRule="auto"/>
        <w:jc w:val="both"/>
        <w:rPr>
          <w:rFonts w:cs="Arial"/>
          <w:bCs/>
          <w:sz w:val="18"/>
          <w:szCs w:val="18"/>
        </w:rPr>
      </w:pPr>
      <w:r>
        <w:rPr>
          <w:rFonts w:cs="Arial"/>
          <w:bCs/>
          <w:sz w:val="18"/>
          <w:szCs w:val="18"/>
        </w:rPr>
        <w:br w:type="page"/>
      </w:r>
    </w:p>
    <w:p w14:paraId="78E93F0A" w14:textId="5120FC78" w:rsidR="00914A6B" w:rsidRPr="00BB424A" w:rsidRDefault="00914A6B" w:rsidP="001925B0">
      <w:pPr>
        <w:keepNext/>
        <w:jc w:val="both"/>
        <w:outlineLvl w:val="0"/>
        <w:rPr>
          <w:rFonts w:cs="Arial"/>
          <w:b/>
          <w:bCs/>
          <w:sz w:val="18"/>
          <w:szCs w:val="18"/>
        </w:rPr>
      </w:pPr>
      <w:bookmarkStart w:id="93" w:name="_Toc175821584"/>
      <w:r w:rsidRPr="00BB424A">
        <w:rPr>
          <w:rFonts w:cs="Arial"/>
          <w:b/>
          <w:bCs/>
          <w:sz w:val="18"/>
          <w:szCs w:val="18"/>
        </w:rPr>
        <w:lastRenderedPageBreak/>
        <w:t>F</w:t>
      </w:r>
      <w:bookmarkEnd w:id="92"/>
      <w:r w:rsidR="00664248">
        <w:rPr>
          <w:rFonts w:cs="Arial"/>
          <w:b/>
          <w:bCs/>
          <w:sz w:val="18"/>
          <w:szCs w:val="18"/>
        </w:rPr>
        <w:t>)</w:t>
      </w:r>
      <w:bookmarkEnd w:id="93"/>
    </w:p>
    <w:p w14:paraId="66668015"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3ECC1A78"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2724556D" w14:textId="77777777" w:rsidR="00914A6B" w:rsidRPr="002F36E3" w:rsidRDefault="00914A6B" w:rsidP="001925B0">
            <w:pPr>
              <w:spacing w:before="60" w:after="60"/>
              <w:jc w:val="both"/>
              <w:rPr>
                <w:rFonts w:cs="Arial"/>
                <w:color w:val="000000"/>
              </w:rPr>
            </w:pPr>
            <w:bookmarkStart w:id="94" w:name="_Toc175821585"/>
            <w:r w:rsidRPr="002F36E3">
              <w:rPr>
                <w:rFonts w:cs="Arial"/>
                <w:color w:val="000000"/>
              </w:rPr>
              <w:t>Fahrnis</w:t>
            </w:r>
            <w:bookmarkEnd w:id="94"/>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37EDF490" w14:textId="77777777" w:rsidR="00914A6B" w:rsidRPr="002F36E3" w:rsidRDefault="00914A6B" w:rsidP="001925B0">
            <w:pPr>
              <w:spacing w:before="60" w:after="60"/>
              <w:jc w:val="both"/>
              <w:rPr>
                <w:rFonts w:cs="Arial"/>
                <w:color w:val="000000"/>
              </w:rPr>
            </w:pPr>
            <w:r w:rsidRPr="002F36E3">
              <w:rPr>
                <w:rFonts w:cs="Arial"/>
                <w:color w:val="000000"/>
              </w:rPr>
              <w:t xml:space="preserve">Bewegliches Vermögen, bewegliche Sache </w:t>
            </w:r>
          </w:p>
        </w:tc>
      </w:tr>
      <w:tr w:rsidR="00914A6B" w:rsidRPr="002F36E3" w14:paraId="3693D4D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720457C" w14:textId="77777777" w:rsidR="00914A6B" w:rsidRPr="002F36E3" w:rsidRDefault="00914A6B" w:rsidP="001925B0">
            <w:pPr>
              <w:spacing w:before="60" w:after="60"/>
              <w:jc w:val="both"/>
              <w:rPr>
                <w:rFonts w:cs="Arial"/>
                <w:color w:val="000000"/>
              </w:rPr>
            </w:pPr>
            <w:bookmarkStart w:id="95" w:name="_Toc175821586"/>
            <w:proofErr w:type="spellStart"/>
            <w:r w:rsidRPr="002F36E3">
              <w:rPr>
                <w:rFonts w:cs="Arial"/>
                <w:color w:val="000000"/>
              </w:rPr>
              <w:t>faillieren</w:t>
            </w:r>
            <w:bookmarkEnd w:id="95"/>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C16825B" w14:textId="7B582590" w:rsidR="00914A6B" w:rsidRPr="002F36E3" w:rsidRDefault="00914A6B" w:rsidP="001925B0">
            <w:pPr>
              <w:spacing w:before="60" w:after="60"/>
              <w:jc w:val="both"/>
              <w:rPr>
                <w:rFonts w:cs="Arial"/>
                <w:color w:val="000000"/>
              </w:rPr>
            </w:pPr>
            <w:r w:rsidRPr="002F36E3">
              <w:rPr>
                <w:rFonts w:cs="Arial"/>
                <w:color w:val="000000"/>
              </w:rPr>
              <w:t xml:space="preserve">Zahlungsunfähig werden, </w:t>
            </w:r>
            <w:r w:rsidR="001925B0">
              <w:rPr>
                <w:rFonts w:cs="Arial"/>
                <w:color w:val="000000"/>
              </w:rPr>
              <w:t>B</w:t>
            </w:r>
            <w:r w:rsidRPr="002F36E3">
              <w:rPr>
                <w:rFonts w:cs="Arial"/>
                <w:color w:val="000000"/>
              </w:rPr>
              <w:t xml:space="preserve">ankrott gehen, Konkurs machen </w:t>
            </w:r>
          </w:p>
        </w:tc>
      </w:tr>
      <w:tr w:rsidR="00914A6B" w:rsidRPr="002F36E3" w14:paraId="6B09391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05A3392" w14:textId="77777777" w:rsidR="00914A6B" w:rsidRPr="002F36E3" w:rsidRDefault="00914A6B" w:rsidP="001925B0">
            <w:pPr>
              <w:spacing w:before="60" w:after="60"/>
              <w:jc w:val="both"/>
              <w:rPr>
                <w:rFonts w:cs="Arial"/>
                <w:color w:val="000000"/>
              </w:rPr>
            </w:pPr>
            <w:bookmarkStart w:id="96" w:name="_Toc175821587"/>
            <w:r w:rsidRPr="002F36E3">
              <w:rPr>
                <w:rFonts w:cs="Arial"/>
                <w:color w:val="000000"/>
              </w:rPr>
              <w:t>fait accompli</w:t>
            </w:r>
            <w:bookmarkEnd w:id="9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F794998" w14:textId="77777777" w:rsidR="00914A6B" w:rsidRPr="002F36E3" w:rsidRDefault="00914A6B" w:rsidP="001925B0">
            <w:pPr>
              <w:spacing w:before="60" w:after="60"/>
              <w:jc w:val="both"/>
              <w:rPr>
                <w:rFonts w:cs="Arial"/>
                <w:color w:val="000000"/>
              </w:rPr>
            </w:pPr>
            <w:r w:rsidRPr="002F36E3">
              <w:rPr>
                <w:rFonts w:cs="Arial"/>
                <w:color w:val="000000"/>
              </w:rPr>
              <w:t>Eine "vollendete Tatsache", die nicht mehr rückgängig ge</w:t>
            </w:r>
            <w:r w:rsidR="00287918" w:rsidRPr="002F36E3">
              <w:rPr>
                <w:rFonts w:cs="Arial"/>
                <w:color w:val="000000"/>
              </w:rPr>
              <w:t>macht werden kann</w:t>
            </w:r>
          </w:p>
        </w:tc>
      </w:tr>
      <w:tr w:rsidR="00914A6B" w:rsidRPr="002F36E3" w14:paraId="59748F2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BDFFE59" w14:textId="77777777" w:rsidR="00914A6B" w:rsidRPr="002F36E3" w:rsidRDefault="00914A6B" w:rsidP="001925B0">
            <w:pPr>
              <w:spacing w:before="60" w:after="60"/>
              <w:jc w:val="both"/>
              <w:rPr>
                <w:rFonts w:cs="Arial"/>
                <w:color w:val="000000"/>
              </w:rPr>
            </w:pPr>
            <w:bookmarkStart w:id="97" w:name="_Toc175821588"/>
            <w:r w:rsidRPr="002F36E3">
              <w:rPr>
                <w:rFonts w:cs="Arial"/>
                <w:color w:val="000000"/>
              </w:rPr>
              <w:t>faktisch</w:t>
            </w:r>
            <w:bookmarkEnd w:id="9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B2D71D3" w14:textId="77777777" w:rsidR="00914A6B" w:rsidRPr="002F36E3" w:rsidRDefault="00914A6B" w:rsidP="001925B0">
            <w:pPr>
              <w:spacing w:before="60" w:after="60"/>
              <w:jc w:val="both"/>
              <w:rPr>
                <w:rFonts w:cs="Arial"/>
                <w:color w:val="000000"/>
              </w:rPr>
            </w:pPr>
            <w:r w:rsidRPr="002F36E3">
              <w:rPr>
                <w:rFonts w:cs="Arial"/>
                <w:color w:val="000000"/>
              </w:rPr>
              <w:t xml:space="preserve">Wirklichkeit, tatsächlich, wirklich </w:t>
            </w:r>
          </w:p>
        </w:tc>
      </w:tr>
      <w:tr w:rsidR="00914A6B" w:rsidRPr="002F36E3" w14:paraId="360CB13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7A4D3C3" w14:textId="77777777" w:rsidR="00914A6B" w:rsidRPr="002F36E3" w:rsidRDefault="00914A6B" w:rsidP="001925B0">
            <w:pPr>
              <w:spacing w:before="60" w:after="60"/>
              <w:jc w:val="both"/>
              <w:rPr>
                <w:rFonts w:cs="Arial"/>
                <w:color w:val="000000"/>
              </w:rPr>
            </w:pPr>
            <w:bookmarkStart w:id="98" w:name="_Toc175821589"/>
            <w:r w:rsidRPr="002F36E3">
              <w:rPr>
                <w:rFonts w:cs="Arial"/>
                <w:color w:val="000000"/>
              </w:rPr>
              <w:t>Faktum</w:t>
            </w:r>
            <w:bookmarkEnd w:id="9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5CBEB3" w14:textId="77777777" w:rsidR="00914A6B" w:rsidRPr="002F36E3" w:rsidRDefault="00914A6B" w:rsidP="001925B0">
            <w:pPr>
              <w:spacing w:before="60" w:after="60"/>
              <w:jc w:val="both"/>
              <w:rPr>
                <w:rFonts w:cs="Arial"/>
                <w:color w:val="000000"/>
              </w:rPr>
            </w:pPr>
            <w:r w:rsidRPr="002F36E3">
              <w:rPr>
                <w:rFonts w:cs="Arial"/>
                <w:color w:val="000000"/>
              </w:rPr>
              <w:t xml:space="preserve">(Nachweisbare) Tatsache, Ereignis </w:t>
            </w:r>
          </w:p>
        </w:tc>
      </w:tr>
      <w:tr w:rsidR="00914A6B" w:rsidRPr="002F36E3" w14:paraId="5C95457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FF7832B" w14:textId="77777777" w:rsidR="00914A6B" w:rsidRPr="002F36E3" w:rsidRDefault="00914A6B" w:rsidP="001925B0">
            <w:pPr>
              <w:spacing w:before="60" w:after="60"/>
              <w:jc w:val="both"/>
              <w:rPr>
                <w:rFonts w:cs="Arial"/>
                <w:color w:val="000000"/>
              </w:rPr>
            </w:pPr>
            <w:bookmarkStart w:id="99" w:name="_Toc175821590"/>
            <w:r w:rsidRPr="002F36E3">
              <w:rPr>
                <w:rFonts w:cs="Arial"/>
                <w:color w:val="000000"/>
              </w:rPr>
              <w:t>Fälligkeit</w:t>
            </w:r>
            <w:bookmarkEnd w:id="9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56FC995" w14:textId="77777777" w:rsidR="00914A6B" w:rsidRPr="002F36E3" w:rsidRDefault="00914A6B" w:rsidP="001925B0">
            <w:pPr>
              <w:spacing w:before="60" w:after="60"/>
              <w:jc w:val="both"/>
              <w:rPr>
                <w:rFonts w:cs="Arial"/>
                <w:color w:val="000000"/>
              </w:rPr>
            </w:pPr>
            <w:r w:rsidRPr="002F36E3">
              <w:rPr>
                <w:rFonts w:cs="Arial"/>
                <w:color w:val="000000"/>
              </w:rPr>
              <w:t>Zeitpunkt, von dem an der Gläubiger die Erfüllung fordern kann und der Sch</w:t>
            </w:r>
            <w:r w:rsidR="00287918" w:rsidRPr="002F36E3">
              <w:rPr>
                <w:rFonts w:cs="Arial"/>
                <w:color w:val="000000"/>
              </w:rPr>
              <w:t>uldner erfüllen muss</w:t>
            </w:r>
          </w:p>
        </w:tc>
      </w:tr>
      <w:tr w:rsidR="00914A6B" w:rsidRPr="002F36E3" w14:paraId="627F304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59725F8" w14:textId="77777777" w:rsidR="00914A6B" w:rsidRPr="002F36E3" w:rsidRDefault="00914A6B" w:rsidP="001925B0">
            <w:pPr>
              <w:spacing w:before="60" w:after="60"/>
              <w:jc w:val="both"/>
              <w:rPr>
                <w:rFonts w:cs="Arial"/>
                <w:color w:val="000000"/>
              </w:rPr>
            </w:pPr>
            <w:bookmarkStart w:id="100" w:name="_Toc175821591"/>
            <w:r w:rsidRPr="002F36E3">
              <w:rPr>
                <w:rFonts w:cs="Arial"/>
                <w:color w:val="000000"/>
              </w:rPr>
              <w:t>Falsifikat</w:t>
            </w:r>
            <w:bookmarkEnd w:id="10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2989453" w14:textId="77777777" w:rsidR="00914A6B" w:rsidRPr="002F36E3" w:rsidRDefault="00914A6B" w:rsidP="001925B0">
            <w:pPr>
              <w:spacing w:before="60" w:after="60"/>
              <w:jc w:val="both"/>
              <w:rPr>
                <w:rFonts w:cs="Arial"/>
                <w:color w:val="000000"/>
              </w:rPr>
            </w:pPr>
            <w:r w:rsidRPr="002F36E3">
              <w:rPr>
                <w:rFonts w:cs="Arial"/>
                <w:color w:val="000000"/>
              </w:rPr>
              <w:t xml:space="preserve">Eine Fälschung, etwas Gefälschtes </w:t>
            </w:r>
          </w:p>
        </w:tc>
      </w:tr>
      <w:tr w:rsidR="00914A6B" w:rsidRPr="002F36E3" w14:paraId="4ABED85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46D1FCA" w14:textId="77777777" w:rsidR="00914A6B" w:rsidRPr="002F36E3" w:rsidRDefault="00914A6B" w:rsidP="001925B0">
            <w:pPr>
              <w:spacing w:before="60" w:after="60"/>
              <w:jc w:val="both"/>
              <w:rPr>
                <w:rFonts w:cs="Arial"/>
                <w:color w:val="000000"/>
              </w:rPr>
            </w:pPr>
            <w:bookmarkStart w:id="101" w:name="_Toc175821592"/>
            <w:r w:rsidRPr="002F36E3">
              <w:rPr>
                <w:rFonts w:cs="Arial"/>
                <w:color w:val="000000"/>
              </w:rPr>
              <w:t>FFE</w:t>
            </w:r>
            <w:bookmarkEnd w:id="10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969611A" w14:textId="77777777" w:rsidR="00914A6B" w:rsidRPr="002F36E3" w:rsidRDefault="00914A6B" w:rsidP="001925B0">
            <w:pPr>
              <w:spacing w:before="60" w:after="60"/>
              <w:jc w:val="both"/>
              <w:rPr>
                <w:rFonts w:cs="Arial"/>
                <w:color w:val="000000"/>
              </w:rPr>
            </w:pPr>
            <w:r w:rsidRPr="002F36E3">
              <w:rPr>
                <w:rFonts w:cs="Arial"/>
                <w:color w:val="000000"/>
              </w:rPr>
              <w:t xml:space="preserve">Fürsorgerischer Freiheitsentzug, Art. 397a ff. ZGB (Einweisung in eine psychiatrische Anstalt wegen Selbst- oder Fremdgefährdung) </w:t>
            </w:r>
          </w:p>
        </w:tc>
      </w:tr>
      <w:tr w:rsidR="00914A6B" w:rsidRPr="002F36E3" w14:paraId="2E15CFB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67D8C45" w14:textId="77777777" w:rsidR="00914A6B" w:rsidRPr="002F36E3" w:rsidRDefault="00914A6B" w:rsidP="001925B0">
            <w:pPr>
              <w:spacing w:before="60" w:after="60"/>
              <w:jc w:val="both"/>
              <w:rPr>
                <w:rFonts w:cs="Arial"/>
                <w:color w:val="000000"/>
              </w:rPr>
            </w:pPr>
            <w:bookmarkStart w:id="102" w:name="_Toc175821593"/>
            <w:r w:rsidRPr="002F36E3">
              <w:rPr>
                <w:rFonts w:cs="Arial"/>
                <w:color w:val="000000"/>
              </w:rPr>
              <w:t>fiduziarisch</w:t>
            </w:r>
            <w:bookmarkEnd w:id="10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97AFBAB" w14:textId="77777777" w:rsidR="00914A6B" w:rsidRPr="002F36E3" w:rsidRDefault="00914A6B" w:rsidP="001925B0">
            <w:pPr>
              <w:spacing w:before="60" w:after="60"/>
              <w:jc w:val="both"/>
              <w:rPr>
                <w:rFonts w:cs="Arial"/>
                <w:color w:val="000000"/>
              </w:rPr>
            </w:pPr>
            <w:r w:rsidRPr="002F36E3">
              <w:rPr>
                <w:rFonts w:cs="Arial"/>
                <w:color w:val="000000"/>
              </w:rPr>
              <w:t xml:space="preserve">treuhänderisch </w:t>
            </w:r>
          </w:p>
        </w:tc>
      </w:tr>
      <w:tr w:rsidR="00914A6B" w:rsidRPr="002F36E3" w14:paraId="1C79B13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5CDD42E" w14:textId="77777777" w:rsidR="00914A6B" w:rsidRPr="002F36E3" w:rsidRDefault="00914A6B" w:rsidP="001925B0">
            <w:pPr>
              <w:spacing w:before="60" w:after="60"/>
              <w:jc w:val="both"/>
              <w:rPr>
                <w:rFonts w:cs="Arial"/>
                <w:color w:val="000000"/>
              </w:rPr>
            </w:pPr>
            <w:bookmarkStart w:id="103" w:name="_Toc175821594"/>
            <w:r w:rsidRPr="002F36E3">
              <w:rPr>
                <w:rFonts w:cs="Arial"/>
                <w:color w:val="000000"/>
              </w:rPr>
              <w:t>forensisch</w:t>
            </w:r>
            <w:bookmarkEnd w:id="10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451AD80" w14:textId="77777777" w:rsidR="00914A6B" w:rsidRPr="002F36E3" w:rsidRDefault="00914A6B" w:rsidP="001925B0">
            <w:pPr>
              <w:spacing w:before="60" w:after="60"/>
              <w:jc w:val="both"/>
              <w:rPr>
                <w:rFonts w:cs="Arial"/>
                <w:color w:val="000000"/>
              </w:rPr>
            </w:pPr>
            <w:r w:rsidRPr="002F36E3">
              <w:rPr>
                <w:rFonts w:cs="Arial"/>
                <w:color w:val="000000"/>
              </w:rPr>
              <w:t xml:space="preserve">Gerichtlichen oder kriminologischen Zwecken dienend, im Dienste der Rechtspflege stehend, gerichtlich </w:t>
            </w:r>
          </w:p>
        </w:tc>
      </w:tr>
      <w:tr w:rsidR="00914A6B" w:rsidRPr="002F36E3" w14:paraId="25EE7820"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03912B4F" w14:textId="77777777" w:rsidR="00914A6B" w:rsidRPr="002F36E3" w:rsidRDefault="00914A6B" w:rsidP="001925B0">
            <w:pPr>
              <w:spacing w:before="60" w:after="60"/>
              <w:jc w:val="both"/>
              <w:rPr>
                <w:rFonts w:cs="Arial"/>
                <w:color w:val="000000"/>
              </w:rPr>
            </w:pPr>
            <w:bookmarkStart w:id="104" w:name="_Toc175821595"/>
            <w:r w:rsidRPr="002F36E3">
              <w:rPr>
                <w:rFonts w:cs="Arial"/>
                <w:color w:val="000000"/>
              </w:rPr>
              <w:t>Friedensrichter</w:t>
            </w:r>
            <w:bookmarkEnd w:id="104"/>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73372760" w14:textId="458BFCE6" w:rsidR="00914A6B" w:rsidRPr="002F36E3" w:rsidRDefault="00914A6B" w:rsidP="001925B0">
            <w:pPr>
              <w:spacing w:before="60" w:after="60"/>
              <w:jc w:val="both"/>
              <w:rPr>
                <w:rFonts w:cs="Arial"/>
                <w:color w:val="000000"/>
              </w:rPr>
            </w:pPr>
            <w:r w:rsidRPr="002F36E3">
              <w:rPr>
                <w:rFonts w:cs="Arial"/>
                <w:color w:val="000000"/>
              </w:rPr>
              <w:t xml:space="preserve">In erster Linie Sühnebeamter (Vermittler). Er ist in fast allen zivilrechtlichen Streitigkeiten (d.h. immer, wenn sich zwei Private als Kläger und Beklagter gegenüberstehen) zuerst anzurufen. Er soll in einer Sühneverhandlung die Streitparteien aussöhnen. Gelingt dies nicht, so stellt er dem Kläger die sog. Weisung aus, mit welcher dieser den Fall beim zuständigen Gericht anhängig machen </w:t>
            </w:r>
            <w:r w:rsidR="00287918" w:rsidRPr="002F36E3">
              <w:rPr>
                <w:rFonts w:cs="Arial"/>
                <w:color w:val="000000"/>
              </w:rPr>
              <w:t>kann</w:t>
            </w:r>
            <w:r w:rsidR="001925B0">
              <w:rPr>
                <w:rFonts w:cs="Arial"/>
                <w:color w:val="000000"/>
              </w:rPr>
              <w:t>.</w:t>
            </w:r>
          </w:p>
        </w:tc>
      </w:tr>
    </w:tbl>
    <w:p w14:paraId="2E22A1AD" w14:textId="612D4953" w:rsidR="003D5910" w:rsidRDefault="003D5910" w:rsidP="001925B0">
      <w:pPr>
        <w:autoSpaceDE w:val="0"/>
        <w:autoSpaceDN w:val="0"/>
        <w:adjustRightInd w:val="0"/>
        <w:jc w:val="both"/>
        <w:rPr>
          <w:rFonts w:cs="Arial"/>
          <w:bCs/>
          <w:sz w:val="18"/>
          <w:szCs w:val="18"/>
        </w:rPr>
      </w:pPr>
    </w:p>
    <w:p w14:paraId="2162D49D" w14:textId="77777777" w:rsidR="003D5910" w:rsidRDefault="003D5910" w:rsidP="001925B0">
      <w:pPr>
        <w:spacing w:line="240" w:lineRule="auto"/>
        <w:jc w:val="both"/>
        <w:rPr>
          <w:rFonts w:cs="Arial"/>
          <w:bCs/>
          <w:sz w:val="18"/>
          <w:szCs w:val="18"/>
        </w:rPr>
      </w:pPr>
      <w:r>
        <w:rPr>
          <w:rFonts w:cs="Arial"/>
          <w:bCs/>
          <w:sz w:val="18"/>
          <w:szCs w:val="18"/>
        </w:rPr>
        <w:br w:type="page"/>
      </w:r>
    </w:p>
    <w:p w14:paraId="6B616C5A" w14:textId="79826C38" w:rsidR="00914A6B" w:rsidRPr="00BB424A" w:rsidRDefault="00914A6B" w:rsidP="001925B0">
      <w:pPr>
        <w:keepNext/>
        <w:jc w:val="both"/>
        <w:outlineLvl w:val="0"/>
        <w:rPr>
          <w:rFonts w:cs="Arial"/>
          <w:b/>
          <w:bCs/>
          <w:sz w:val="18"/>
          <w:szCs w:val="18"/>
        </w:rPr>
      </w:pPr>
      <w:bookmarkStart w:id="105" w:name="_Toc379370523"/>
      <w:bookmarkStart w:id="106" w:name="_Toc175821596"/>
      <w:r w:rsidRPr="00BB424A">
        <w:rPr>
          <w:rFonts w:cs="Arial"/>
          <w:b/>
          <w:bCs/>
          <w:sz w:val="18"/>
          <w:szCs w:val="18"/>
        </w:rPr>
        <w:lastRenderedPageBreak/>
        <w:t>G</w:t>
      </w:r>
      <w:bookmarkEnd w:id="105"/>
      <w:r w:rsidR="00664248">
        <w:rPr>
          <w:rFonts w:cs="Arial"/>
          <w:b/>
          <w:bCs/>
          <w:sz w:val="18"/>
          <w:szCs w:val="18"/>
        </w:rPr>
        <w:t>)</w:t>
      </w:r>
      <w:bookmarkEnd w:id="106"/>
    </w:p>
    <w:p w14:paraId="37BF4325"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015E288C"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1386AA5D" w14:textId="77777777" w:rsidR="00914A6B" w:rsidRPr="002F36E3" w:rsidRDefault="00914A6B" w:rsidP="001925B0">
            <w:pPr>
              <w:spacing w:before="60" w:after="60"/>
              <w:jc w:val="both"/>
              <w:rPr>
                <w:rFonts w:cs="Arial"/>
                <w:color w:val="000000"/>
              </w:rPr>
            </w:pPr>
            <w:bookmarkStart w:id="107" w:name="_Toc175821597"/>
            <w:r w:rsidRPr="002F36E3">
              <w:rPr>
                <w:rFonts w:cs="Arial"/>
                <w:color w:val="000000"/>
              </w:rPr>
              <w:t>Gant</w:t>
            </w:r>
            <w:bookmarkEnd w:id="107"/>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30427A64" w14:textId="77777777" w:rsidR="00914A6B" w:rsidRPr="002F36E3" w:rsidRDefault="00914A6B" w:rsidP="001925B0">
            <w:pPr>
              <w:spacing w:before="60" w:after="60"/>
              <w:jc w:val="both"/>
              <w:rPr>
                <w:rFonts w:cs="Arial"/>
                <w:color w:val="000000"/>
              </w:rPr>
            </w:pPr>
            <w:r w:rsidRPr="002F36E3">
              <w:rPr>
                <w:rFonts w:cs="Arial"/>
                <w:color w:val="000000"/>
              </w:rPr>
              <w:t xml:space="preserve">Öffentliche Versteigerung </w:t>
            </w:r>
          </w:p>
        </w:tc>
      </w:tr>
      <w:tr w:rsidR="00914A6B" w:rsidRPr="002F36E3" w14:paraId="1C5438F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4462AA6" w14:textId="77777777" w:rsidR="00914A6B" w:rsidRPr="002F36E3" w:rsidRDefault="00914A6B" w:rsidP="001925B0">
            <w:pPr>
              <w:spacing w:before="60" w:after="60"/>
              <w:jc w:val="both"/>
              <w:rPr>
                <w:rFonts w:cs="Arial"/>
                <w:color w:val="000000"/>
              </w:rPr>
            </w:pPr>
            <w:bookmarkStart w:id="108" w:name="_Toc175821598"/>
            <w:r w:rsidRPr="002F36E3">
              <w:rPr>
                <w:rFonts w:cs="Arial"/>
                <w:color w:val="000000"/>
              </w:rPr>
              <w:t>Geheimnisherr</w:t>
            </w:r>
            <w:bookmarkEnd w:id="10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2DEE717" w14:textId="77777777" w:rsidR="00914A6B" w:rsidRPr="002F36E3" w:rsidRDefault="00914A6B" w:rsidP="001925B0">
            <w:pPr>
              <w:spacing w:before="60" w:after="60"/>
              <w:jc w:val="both"/>
              <w:rPr>
                <w:rFonts w:cs="Arial"/>
                <w:color w:val="000000"/>
              </w:rPr>
            </w:pPr>
            <w:r w:rsidRPr="002F36E3">
              <w:rPr>
                <w:rFonts w:cs="Arial"/>
                <w:color w:val="000000"/>
              </w:rPr>
              <w:t xml:space="preserve">Die Person, welche befugt ist, über ein Geheimnis (rechtlich) zu verfügen bzw. an der Geheimhaltung ein Interesse hat, z.B. der Patient </w:t>
            </w:r>
          </w:p>
        </w:tc>
      </w:tr>
      <w:tr w:rsidR="00914A6B" w:rsidRPr="002F36E3" w14:paraId="49CBF14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619D7D5" w14:textId="77777777" w:rsidR="00914A6B" w:rsidRPr="002F36E3" w:rsidRDefault="00914A6B" w:rsidP="001925B0">
            <w:pPr>
              <w:spacing w:before="60" w:after="60"/>
              <w:jc w:val="both"/>
              <w:rPr>
                <w:rFonts w:cs="Arial"/>
                <w:color w:val="000000"/>
              </w:rPr>
            </w:pPr>
            <w:bookmarkStart w:id="109" w:name="_Toc175821599"/>
            <w:r w:rsidRPr="002F36E3">
              <w:rPr>
                <w:rFonts w:cs="Arial"/>
                <w:color w:val="000000"/>
              </w:rPr>
              <w:t>Geheimnisträger</w:t>
            </w:r>
            <w:bookmarkEnd w:id="10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879F580" w14:textId="77777777" w:rsidR="00914A6B" w:rsidRPr="002F36E3" w:rsidRDefault="00914A6B" w:rsidP="001925B0">
            <w:pPr>
              <w:spacing w:before="60" w:after="60"/>
              <w:jc w:val="both"/>
              <w:rPr>
                <w:rFonts w:cs="Arial"/>
                <w:color w:val="000000"/>
              </w:rPr>
            </w:pPr>
            <w:r w:rsidRPr="002F36E3">
              <w:rPr>
                <w:rFonts w:cs="Arial"/>
                <w:color w:val="000000"/>
              </w:rPr>
              <w:t xml:space="preserve">Person, welcher das Geheimnis anvertraut worden ist, z.B. der Arzt </w:t>
            </w:r>
          </w:p>
        </w:tc>
      </w:tr>
      <w:tr w:rsidR="00914A6B" w:rsidRPr="002F36E3" w14:paraId="5279D13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FF469CB" w14:textId="77777777" w:rsidR="00914A6B" w:rsidRPr="002F36E3" w:rsidRDefault="00914A6B" w:rsidP="001925B0">
            <w:pPr>
              <w:spacing w:before="60" w:after="60"/>
              <w:jc w:val="both"/>
              <w:rPr>
                <w:rFonts w:cs="Arial"/>
                <w:color w:val="000000"/>
              </w:rPr>
            </w:pPr>
            <w:bookmarkStart w:id="110" w:name="_Toc175821600"/>
            <w:r w:rsidRPr="002F36E3">
              <w:rPr>
                <w:rFonts w:cs="Arial"/>
                <w:color w:val="000000"/>
              </w:rPr>
              <w:t>Generalexekution</w:t>
            </w:r>
            <w:bookmarkEnd w:id="11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E8B5647" w14:textId="77777777" w:rsidR="00914A6B" w:rsidRPr="002F36E3" w:rsidRDefault="00914A6B" w:rsidP="001925B0">
            <w:pPr>
              <w:spacing w:before="60" w:after="60"/>
              <w:jc w:val="both"/>
              <w:rPr>
                <w:rFonts w:cs="Arial"/>
                <w:color w:val="000000"/>
              </w:rPr>
            </w:pPr>
            <w:r w:rsidRPr="002F36E3">
              <w:rPr>
                <w:rFonts w:cs="Arial"/>
                <w:color w:val="000000"/>
              </w:rPr>
              <w:t>Konkurs; das gesamte Schuldnervermögen wird zur Vollstreckung herangezogen, um aus dessen Erlös im Rahmen des Möglichen</w:t>
            </w:r>
            <w:r w:rsidR="00287918" w:rsidRPr="002F36E3">
              <w:rPr>
                <w:rFonts w:cs="Arial"/>
                <w:color w:val="000000"/>
              </w:rPr>
              <w:t xml:space="preserve"> alle Gläubiger zu befriedigen</w:t>
            </w:r>
          </w:p>
        </w:tc>
      </w:tr>
      <w:tr w:rsidR="00914A6B" w:rsidRPr="002F36E3" w14:paraId="0184B02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65BE248" w14:textId="77777777" w:rsidR="00914A6B" w:rsidRPr="002F36E3" w:rsidRDefault="00914A6B" w:rsidP="001925B0">
            <w:pPr>
              <w:spacing w:before="60" w:after="60"/>
              <w:jc w:val="both"/>
              <w:rPr>
                <w:rFonts w:cs="Arial"/>
                <w:color w:val="000000"/>
              </w:rPr>
            </w:pPr>
            <w:bookmarkStart w:id="111" w:name="_Toc175821601"/>
            <w:r w:rsidRPr="002F36E3">
              <w:rPr>
                <w:rFonts w:cs="Arial"/>
                <w:color w:val="000000"/>
              </w:rPr>
              <w:t>Gerichtsgebühr</w:t>
            </w:r>
            <w:bookmarkEnd w:id="11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E049995" w14:textId="77777777" w:rsidR="00914A6B" w:rsidRPr="002F36E3" w:rsidRDefault="00914A6B" w:rsidP="001925B0">
            <w:pPr>
              <w:spacing w:before="60" w:after="60"/>
              <w:jc w:val="both"/>
              <w:rPr>
                <w:rFonts w:cs="Arial"/>
                <w:color w:val="000000"/>
              </w:rPr>
            </w:pPr>
            <w:r w:rsidRPr="002F36E3">
              <w:rPr>
                <w:rFonts w:cs="Arial"/>
                <w:color w:val="000000"/>
              </w:rPr>
              <w:t xml:space="preserve">Die Entschädigung der Parteien an den Staat für sein Tätigwerden; Bestandteil der Gerichtskosten (Pauschalbetrag je nach Verfahren und Streitwert) </w:t>
            </w:r>
          </w:p>
        </w:tc>
      </w:tr>
      <w:tr w:rsidR="00914A6B" w:rsidRPr="002F36E3" w14:paraId="2CAC330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A66F63A" w14:textId="77777777" w:rsidR="00914A6B" w:rsidRPr="002F36E3" w:rsidRDefault="00914A6B" w:rsidP="001925B0">
            <w:pPr>
              <w:spacing w:before="60" w:after="60"/>
              <w:jc w:val="both"/>
              <w:rPr>
                <w:rFonts w:cs="Arial"/>
                <w:color w:val="000000"/>
              </w:rPr>
            </w:pPr>
            <w:bookmarkStart w:id="112" w:name="_Toc175821602"/>
            <w:r w:rsidRPr="002F36E3">
              <w:rPr>
                <w:rFonts w:cs="Arial"/>
                <w:color w:val="000000"/>
              </w:rPr>
              <w:t>Gerichtskosten</w:t>
            </w:r>
            <w:bookmarkEnd w:id="11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B00E70A" w14:textId="77777777" w:rsidR="00914A6B" w:rsidRPr="002F36E3" w:rsidRDefault="00914A6B" w:rsidP="001925B0">
            <w:pPr>
              <w:spacing w:before="60" w:after="60"/>
              <w:jc w:val="both"/>
              <w:rPr>
                <w:rFonts w:cs="Arial"/>
                <w:color w:val="000000"/>
              </w:rPr>
            </w:pPr>
            <w:r w:rsidRPr="002F36E3">
              <w:rPr>
                <w:rFonts w:cs="Arial"/>
                <w:color w:val="000000"/>
              </w:rPr>
              <w:t>Gerichtskosten setzen sich zusammen aus der Gerichtsgebühr, den Schreibgebühren, den Vorladungs</w:t>
            </w:r>
            <w:r w:rsidR="008B1B8B" w:rsidRPr="002F36E3">
              <w:rPr>
                <w:rFonts w:cs="Arial"/>
                <w:color w:val="000000"/>
              </w:rPr>
              <w:t>-</w:t>
            </w:r>
            <w:r w:rsidR="00FE0A7D" w:rsidRPr="002F36E3">
              <w:rPr>
                <w:rFonts w:cs="Arial"/>
                <w:color w:val="000000"/>
              </w:rPr>
              <w:t xml:space="preserve"> </w:t>
            </w:r>
            <w:r w:rsidRPr="002F36E3">
              <w:rPr>
                <w:rFonts w:cs="Arial"/>
                <w:color w:val="000000"/>
              </w:rPr>
              <w:t>und Zustellgebühren, den Barauslagen, den Zeugenentschädigungen und den Sachverständigenhonoraren. Über die Tragung der Gerichtskosten entscheidet das Gericht im Dispositiv. Grundsätzlich trägt die unterliegende Partei die Verfahrens</w:t>
            </w:r>
            <w:r w:rsidR="009B7C77" w:rsidRPr="002F36E3">
              <w:rPr>
                <w:rFonts w:cs="Arial"/>
                <w:color w:val="000000"/>
              </w:rPr>
              <w:t>kosten</w:t>
            </w:r>
          </w:p>
        </w:tc>
      </w:tr>
      <w:tr w:rsidR="00914A6B" w:rsidRPr="002F36E3" w14:paraId="664F1AB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52DE5C3" w14:textId="77777777" w:rsidR="00914A6B" w:rsidRPr="002F36E3" w:rsidRDefault="00914A6B" w:rsidP="001925B0">
            <w:pPr>
              <w:spacing w:before="60" w:after="60"/>
              <w:jc w:val="both"/>
              <w:rPr>
                <w:rFonts w:cs="Arial"/>
                <w:color w:val="000000"/>
              </w:rPr>
            </w:pPr>
            <w:bookmarkStart w:id="113" w:name="_Toc175821603"/>
            <w:r w:rsidRPr="002F36E3">
              <w:rPr>
                <w:rFonts w:cs="Arial"/>
                <w:color w:val="000000"/>
              </w:rPr>
              <w:t>Gerichtsstand</w:t>
            </w:r>
            <w:bookmarkEnd w:id="11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CD4445B" w14:textId="77777777" w:rsidR="00914A6B" w:rsidRPr="002F36E3" w:rsidRDefault="00914A6B" w:rsidP="001925B0">
            <w:pPr>
              <w:spacing w:before="60" w:after="60"/>
              <w:jc w:val="both"/>
              <w:rPr>
                <w:rFonts w:cs="Arial"/>
                <w:color w:val="000000"/>
              </w:rPr>
            </w:pPr>
            <w:r w:rsidRPr="002F36E3">
              <w:rPr>
                <w:rFonts w:cs="Arial"/>
                <w:color w:val="000000"/>
              </w:rPr>
              <w:t xml:space="preserve">Örtliche Zuständigkeit; Sitz des zuständigen Gerichts </w:t>
            </w:r>
          </w:p>
        </w:tc>
      </w:tr>
      <w:tr w:rsidR="00914A6B" w:rsidRPr="002F36E3" w14:paraId="7942241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3C0DF83" w14:textId="77777777" w:rsidR="00914A6B" w:rsidRPr="002F36E3" w:rsidRDefault="00914A6B" w:rsidP="001925B0">
            <w:pPr>
              <w:spacing w:before="60" w:after="60"/>
              <w:jc w:val="both"/>
              <w:rPr>
                <w:rFonts w:cs="Arial"/>
                <w:color w:val="000000"/>
              </w:rPr>
            </w:pPr>
            <w:bookmarkStart w:id="114" w:name="_Toc175821604"/>
            <w:r w:rsidRPr="002F36E3">
              <w:rPr>
                <w:rFonts w:cs="Arial"/>
                <w:color w:val="000000"/>
              </w:rPr>
              <w:t>Gerichtsurkunde (GU)</w:t>
            </w:r>
            <w:bookmarkEnd w:id="11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94B4FD3" w14:textId="77777777" w:rsidR="00914A6B" w:rsidRPr="002F36E3" w:rsidRDefault="00914A6B" w:rsidP="001925B0">
            <w:pPr>
              <w:spacing w:before="60" w:after="60"/>
              <w:jc w:val="both"/>
              <w:rPr>
                <w:rFonts w:cs="Arial"/>
                <w:color w:val="000000"/>
              </w:rPr>
            </w:pPr>
            <w:r w:rsidRPr="002F36E3">
              <w:rPr>
                <w:rFonts w:cs="Arial"/>
                <w:color w:val="000000"/>
              </w:rPr>
              <w:t>Bei uns gelbe GU, die den Empfänger über den Inhalt des Couverts und das Datum des Versands informiert; muss ans Gericht als Empfangsbestätigung retourniert werden. Eine Gerichtsurkunde wird dem Empfänger nur ausgehändigt, wenn dieser auf dem angehängten Rückschein den Empfang unterschriftlich mit Ort und Zeit bestätigt. Der Rückschein geht zurück an den Ab</w:t>
            </w:r>
            <w:r w:rsidR="009B7C77" w:rsidRPr="002F36E3">
              <w:rPr>
                <w:rFonts w:cs="Arial"/>
                <w:color w:val="000000"/>
              </w:rPr>
              <w:t>sender zum Beleg der Zustellung</w:t>
            </w:r>
          </w:p>
        </w:tc>
      </w:tr>
      <w:tr w:rsidR="00914A6B" w:rsidRPr="002F36E3" w14:paraId="60CC60E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96EBF3F" w14:textId="77777777" w:rsidR="00914A6B" w:rsidRPr="002F36E3" w:rsidRDefault="00914A6B" w:rsidP="001925B0">
            <w:pPr>
              <w:spacing w:before="60" w:after="60"/>
              <w:jc w:val="both"/>
              <w:rPr>
                <w:rFonts w:cs="Arial"/>
                <w:color w:val="000000"/>
              </w:rPr>
            </w:pPr>
            <w:bookmarkStart w:id="115" w:name="_Toc175821605"/>
            <w:r w:rsidRPr="002F36E3">
              <w:rPr>
                <w:rFonts w:cs="Arial"/>
                <w:color w:val="000000"/>
              </w:rPr>
              <w:t>Geschäftsnummer</w:t>
            </w:r>
            <w:bookmarkEnd w:id="11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ABC5B4" w14:textId="77777777" w:rsidR="00914A6B" w:rsidRPr="002F36E3" w:rsidRDefault="00914A6B" w:rsidP="001925B0">
            <w:pPr>
              <w:spacing w:before="60" w:after="60"/>
              <w:jc w:val="both"/>
              <w:rPr>
                <w:rFonts w:cs="Arial"/>
                <w:color w:val="000000"/>
              </w:rPr>
            </w:pPr>
            <w:r w:rsidRPr="002F36E3">
              <w:rPr>
                <w:rFonts w:cs="Arial"/>
                <w:color w:val="000000"/>
              </w:rPr>
              <w:t>Nummer, unter der die Angaben/Daten zu diesem Geschäft in unserem System abge</w:t>
            </w:r>
            <w:r w:rsidR="009B7C77" w:rsidRPr="002F36E3">
              <w:rPr>
                <w:rFonts w:cs="Arial"/>
                <w:color w:val="000000"/>
              </w:rPr>
              <w:t>legt und wieder zu finden sind</w:t>
            </w:r>
          </w:p>
        </w:tc>
      </w:tr>
      <w:tr w:rsidR="00914A6B" w:rsidRPr="002F36E3" w14:paraId="37FC7FD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BAF82CC" w14:textId="77777777" w:rsidR="00914A6B" w:rsidRPr="002F36E3" w:rsidRDefault="00914A6B" w:rsidP="001925B0">
            <w:pPr>
              <w:spacing w:before="60" w:after="60"/>
              <w:jc w:val="both"/>
              <w:rPr>
                <w:rFonts w:cs="Arial"/>
                <w:color w:val="000000"/>
              </w:rPr>
            </w:pPr>
            <w:bookmarkStart w:id="116" w:name="_Toc175821606"/>
            <w:r w:rsidRPr="002F36E3">
              <w:rPr>
                <w:rFonts w:cs="Arial"/>
                <w:color w:val="000000"/>
              </w:rPr>
              <w:t>Geschäftskontrolle</w:t>
            </w:r>
            <w:bookmarkEnd w:id="11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7399B02" w14:textId="77777777" w:rsidR="00914A6B" w:rsidRPr="002F36E3" w:rsidRDefault="00914A6B" w:rsidP="001925B0">
            <w:pPr>
              <w:spacing w:before="60" w:after="60"/>
              <w:jc w:val="both"/>
              <w:rPr>
                <w:rFonts w:cs="Arial"/>
                <w:color w:val="000000"/>
              </w:rPr>
            </w:pPr>
            <w:r w:rsidRPr="002F36E3">
              <w:rPr>
                <w:rFonts w:cs="Arial"/>
                <w:color w:val="000000"/>
              </w:rPr>
              <w:t>Bei uns das System, in dem alle laufenden Geschäfte (Prozesse, Anträge, etc.) an den Bezirksämtern, Verhöramt, etc. und dessen angegliederte</w:t>
            </w:r>
            <w:r w:rsidR="009B7C77" w:rsidRPr="002F36E3">
              <w:rPr>
                <w:rFonts w:cs="Arial"/>
                <w:color w:val="000000"/>
              </w:rPr>
              <w:t>n Gerichten verarbeitet werden</w:t>
            </w:r>
          </w:p>
        </w:tc>
      </w:tr>
      <w:tr w:rsidR="00914A6B" w:rsidRPr="002F36E3" w14:paraId="204EBB5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CC0DBA1" w14:textId="77777777" w:rsidR="00914A6B" w:rsidRPr="002F36E3" w:rsidRDefault="00914A6B" w:rsidP="001925B0">
            <w:pPr>
              <w:spacing w:before="60" w:after="60"/>
              <w:jc w:val="both"/>
              <w:rPr>
                <w:rFonts w:cs="Arial"/>
                <w:color w:val="000000"/>
              </w:rPr>
            </w:pPr>
            <w:bookmarkStart w:id="117" w:name="_Toc175821607"/>
            <w:r w:rsidRPr="002F36E3">
              <w:rPr>
                <w:rFonts w:cs="Arial"/>
                <w:color w:val="000000"/>
              </w:rPr>
              <w:t>Gewähr</w:t>
            </w:r>
            <w:bookmarkEnd w:id="11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DB693BE" w14:textId="77777777" w:rsidR="00914A6B" w:rsidRPr="002F36E3" w:rsidRDefault="00914A6B" w:rsidP="001925B0">
            <w:pPr>
              <w:spacing w:before="60" w:after="60"/>
              <w:jc w:val="both"/>
              <w:rPr>
                <w:rFonts w:cs="Arial"/>
                <w:color w:val="000000"/>
              </w:rPr>
            </w:pPr>
            <w:r w:rsidRPr="002F36E3">
              <w:rPr>
                <w:rFonts w:cs="Arial"/>
                <w:color w:val="000000"/>
              </w:rPr>
              <w:t xml:space="preserve">Sicherstellung, Sicherheit, Garantie </w:t>
            </w:r>
          </w:p>
        </w:tc>
      </w:tr>
      <w:tr w:rsidR="00914A6B" w:rsidRPr="002F36E3" w14:paraId="4808C8F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776A260" w14:textId="77777777" w:rsidR="00914A6B" w:rsidRPr="002F36E3" w:rsidRDefault="00914A6B" w:rsidP="001925B0">
            <w:pPr>
              <w:spacing w:before="60" w:after="60"/>
              <w:jc w:val="both"/>
              <w:rPr>
                <w:rFonts w:cs="Arial"/>
                <w:color w:val="000000"/>
              </w:rPr>
            </w:pPr>
            <w:bookmarkStart w:id="118" w:name="_Toc175821608"/>
            <w:proofErr w:type="spellStart"/>
            <w:r w:rsidRPr="002F36E3">
              <w:rPr>
                <w:rFonts w:cs="Arial"/>
                <w:color w:val="000000"/>
              </w:rPr>
              <w:t>gl.M</w:t>
            </w:r>
            <w:proofErr w:type="spellEnd"/>
            <w:r w:rsidRPr="002F36E3">
              <w:rPr>
                <w:rFonts w:cs="Arial"/>
                <w:color w:val="000000"/>
              </w:rPr>
              <w:t>.</w:t>
            </w:r>
            <w:bookmarkEnd w:id="11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3FEA34" w14:textId="77777777" w:rsidR="00914A6B" w:rsidRPr="002F36E3" w:rsidRDefault="00914A6B" w:rsidP="001925B0">
            <w:pPr>
              <w:spacing w:before="60" w:after="60"/>
              <w:jc w:val="both"/>
              <w:rPr>
                <w:rFonts w:cs="Arial"/>
                <w:color w:val="000000"/>
              </w:rPr>
            </w:pPr>
            <w:r w:rsidRPr="002F36E3">
              <w:rPr>
                <w:rFonts w:cs="Arial"/>
                <w:color w:val="000000"/>
              </w:rPr>
              <w:t xml:space="preserve">Gleicher Meinung </w:t>
            </w:r>
          </w:p>
        </w:tc>
      </w:tr>
      <w:tr w:rsidR="00914A6B" w:rsidRPr="002F36E3" w14:paraId="13F6C1E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412CA82" w14:textId="77777777" w:rsidR="00914A6B" w:rsidRPr="002F36E3" w:rsidRDefault="00914A6B" w:rsidP="001925B0">
            <w:pPr>
              <w:spacing w:before="60" w:after="60"/>
              <w:jc w:val="both"/>
              <w:rPr>
                <w:rFonts w:cs="Arial"/>
                <w:color w:val="000000"/>
              </w:rPr>
            </w:pPr>
            <w:bookmarkStart w:id="119" w:name="_Toc175821609"/>
            <w:r w:rsidRPr="002F36E3">
              <w:rPr>
                <w:rFonts w:cs="Arial"/>
                <w:color w:val="000000"/>
              </w:rPr>
              <w:t>grosso modo</w:t>
            </w:r>
            <w:bookmarkEnd w:id="11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FEF8CBB" w14:textId="77777777" w:rsidR="00914A6B" w:rsidRPr="002F36E3" w:rsidRDefault="00914A6B" w:rsidP="001925B0">
            <w:pPr>
              <w:spacing w:before="60" w:after="60"/>
              <w:jc w:val="both"/>
              <w:rPr>
                <w:rFonts w:cs="Arial"/>
                <w:color w:val="000000"/>
              </w:rPr>
            </w:pPr>
            <w:r w:rsidRPr="002F36E3">
              <w:rPr>
                <w:rFonts w:cs="Arial"/>
                <w:color w:val="000000"/>
              </w:rPr>
              <w:t xml:space="preserve">Im Grossen und Ganzen, ungefähr </w:t>
            </w:r>
          </w:p>
        </w:tc>
      </w:tr>
      <w:tr w:rsidR="00914A6B" w:rsidRPr="002F36E3" w14:paraId="1755472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C7A21FE" w14:textId="77777777" w:rsidR="00914A6B" w:rsidRPr="002F36E3" w:rsidRDefault="00914A6B" w:rsidP="001925B0">
            <w:pPr>
              <w:spacing w:before="60" w:after="60"/>
              <w:jc w:val="both"/>
              <w:rPr>
                <w:rFonts w:cs="Arial"/>
                <w:color w:val="000000"/>
              </w:rPr>
            </w:pPr>
            <w:bookmarkStart w:id="120" w:name="_Toc175821610"/>
            <w:r w:rsidRPr="002F36E3">
              <w:rPr>
                <w:rFonts w:cs="Arial"/>
                <w:color w:val="000000"/>
              </w:rPr>
              <w:lastRenderedPageBreak/>
              <w:t>Grundbuch</w:t>
            </w:r>
            <w:bookmarkEnd w:id="12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477145E" w14:textId="77777777" w:rsidR="00914A6B" w:rsidRPr="002F36E3" w:rsidRDefault="00914A6B" w:rsidP="001925B0">
            <w:pPr>
              <w:spacing w:before="60" w:after="60"/>
              <w:jc w:val="both"/>
              <w:rPr>
                <w:rFonts w:cs="Arial"/>
                <w:color w:val="000000"/>
              </w:rPr>
            </w:pPr>
            <w:r w:rsidRPr="002F36E3">
              <w:rPr>
                <w:rFonts w:cs="Arial"/>
                <w:color w:val="000000"/>
              </w:rPr>
              <w:t>Gesamtheit der öffentlichen Aufzeichnungen und Urkunden, die der Offenlegung der Rechtsverhältnisse an Grundstü</w:t>
            </w:r>
            <w:r w:rsidR="009B7C77" w:rsidRPr="002F36E3">
              <w:rPr>
                <w:rFonts w:cs="Arial"/>
                <w:color w:val="000000"/>
              </w:rPr>
              <w:t>cken dienen</w:t>
            </w:r>
          </w:p>
        </w:tc>
      </w:tr>
      <w:tr w:rsidR="00914A6B" w:rsidRPr="002F36E3" w14:paraId="4B92855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D98218D" w14:textId="77777777" w:rsidR="00914A6B" w:rsidRPr="002F36E3" w:rsidRDefault="00914A6B" w:rsidP="001925B0">
            <w:pPr>
              <w:spacing w:before="60" w:after="60"/>
              <w:jc w:val="both"/>
              <w:rPr>
                <w:rFonts w:cs="Arial"/>
                <w:color w:val="000000"/>
              </w:rPr>
            </w:pPr>
            <w:bookmarkStart w:id="121" w:name="_Toc175821611"/>
            <w:r w:rsidRPr="002F36E3">
              <w:rPr>
                <w:rFonts w:cs="Arial"/>
                <w:color w:val="000000"/>
              </w:rPr>
              <w:t>Gutheissung</w:t>
            </w:r>
            <w:bookmarkEnd w:id="12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04BEB67" w14:textId="77777777" w:rsidR="00914A6B" w:rsidRPr="002F36E3" w:rsidRDefault="00914A6B" w:rsidP="001925B0">
            <w:pPr>
              <w:spacing w:before="60" w:after="60"/>
              <w:jc w:val="both"/>
              <w:rPr>
                <w:rFonts w:cs="Arial"/>
                <w:color w:val="000000"/>
              </w:rPr>
            </w:pPr>
            <w:r w:rsidRPr="002F36E3">
              <w:rPr>
                <w:rFonts w:cs="Arial"/>
                <w:color w:val="000000"/>
              </w:rPr>
              <w:t>Der Antrag (die Klage) einer Prozesspartei ist zulässig und materiell begründet, so dass ihm (ihr) en</w:t>
            </w:r>
            <w:r w:rsidR="009B7C77" w:rsidRPr="002F36E3">
              <w:rPr>
                <w:rFonts w:cs="Arial"/>
                <w:color w:val="000000"/>
              </w:rPr>
              <w:t>tsprochen wird</w:t>
            </w:r>
          </w:p>
        </w:tc>
      </w:tr>
      <w:tr w:rsidR="00914A6B" w:rsidRPr="002F36E3" w14:paraId="28FA1667"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F1239EA" w14:textId="77777777" w:rsidR="00914A6B" w:rsidRPr="002F36E3" w:rsidRDefault="00914A6B" w:rsidP="001925B0">
            <w:pPr>
              <w:spacing w:before="60" w:after="60"/>
              <w:jc w:val="both"/>
              <w:rPr>
                <w:rFonts w:cs="Arial"/>
                <w:color w:val="000000"/>
              </w:rPr>
            </w:pPr>
            <w:bookmarkStart w:id="122" w:name="_Toc175821612"/>
            <w:r w:rsidRPr="002F36E3">
              <w:rPr>
                <w:rFonts w:cs="Arial"/>
                <w:color w:val="000000"/>
              </w:rPr>
              <w:t>GO (Gerichtsordnung)</w:t>
            </w:r>
            <w:bookmarkEnd w:id="122"/>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0944A1A6" w14:textId="77777777" w:rsidR="00914A6B" w:rsidRPr="002F36E3" w:rsidRDefault="00914A6B" w:rsidP="001925B0">
            <w:pPr>
              <w:spacing w:before="60" w:after="60"/>
              <w:jc w:val="both"/>
              <w:rPr>
                <w:rFonts w:cs="Arial"/>
                <w:color w:val="000000"/>
              </w:rPr>
            </w:pPr>
            <w:r w:rsidRPr="002F36E3">
              <w:rPr>
                <w:rFonts w:cs="Arial"/>
                <w:color w:val="000000"/>
              </w:rPr>
              <w:t xml:space="preserve">Es regelt die Zuständigkeiten der Zivil- und Strafgerichte sowie der Strafverfolgungsbehörden und es stellt verschiedene Verfahrensregeln auf (z.B. Fristenlauf, Mitteilung von Entscheiden etc.) </w:t>
            </w:r>
          </w:p>
        </w:tc>
      </w:tr>
    </w:tbl>
    <w:p w14:paraId="1D3A30A2" w14:textId="37B1EAA3" w:rsidR="003D5910" w:rsidRDefault="003D5910" w:rsidP="001925B0">
      <w:pPr>
        <w:autoSpaceDE w:val="0"/>
        <w:autoSpaceDN w:val="0"/>
        <w:adjustRightInd w:val="0"/>
        <w:jc w:val="both"/>
        <w:rPr>
          <w:rFonts w:cs="Arial"/>
          <w:bCs/>
          <w:sz w:val="18"/>
          <w:szCs w:val="18"/>
        </w:rPr>
      </w:pPr>
    </w:p>
    <w:p w14:paraId="3F83337A" w14:textId="77777777" w:rsidR="003D5910" w:rsidRDefault="003D5910" w:rsidP="001925B0">
      <w:pPr>
        <w:spacing w:line="240" w:lineRule="auto"/>
        <w:jc w:val="both"/>
        <w:rPr>
          <w:rFonts w:cs="Arial"/>
          <w:bCs/>
          <w:sz w:val="18"/>
          <w:szCs w:val="18"/>
        </w:rPr>
      </w:pPr>
      <w:r>
        <w:rPr>
          <w:rFonts w:cs="Arial"/>
          <w:bCs/>
          <w:sz w:val="18"/>
          <w:szCs w:val="18"/>
        </w:rPr>
        <w:br w:type="page"/>
      </w:r>
    </w:p>
    <w:p w14:paraId="5C6867B4" w14:textId="638E906E" w:rsidR="00914A6B" w:rsidRDefault="00914A6B" w:rsidP="001925B0">
      <w:pPr>
        <w:keepNext/>
        <w:jc w:val="both"/>
        <w:outlineLvl w:val="0"/>
        <w:rPr>
          <w:rFonts w:cs="Arial"/>
          <w:b/>
          <w:bCs/>
          <w:sz w:val="18"/>
          <w:szCs w:val="18"/>
        </w:rPr>
      </w:pPr>
      <w:bookmarkStart w:id="123" w:name="_Toc379370524"/>
      <w:bookmarkStart w:id="124" w:name="_Toc175821613"/>
      <w:r w:rsidRPr="00BB424A">
        <w:rPr>
          <w:rFonts w:cs="Arial"/>
          <w:b/>
          <w:bCs/>
          <w:sz w:val="18"/>
          <w:szCs w:val="18"/>
        </w:rPr>
        <w:lastRenderedPageBreak/>
        <w:t>H</w:t>
      </w:r>
      <w:bookmarkEnd w:id="123"/>
      <w:r w:rsidR="00664248">
        <w:rPr>
          <w:rFonts w:cs="Arial"/>
          <w:b/>
          <w:bCs/>
          <w:sz w:val="18"/>
          <w:szCs w:val="18"/>
        </w:rPr>
        <w:t>)</w:t>
      </w:r>
      <w:bookmarkEnd w:id="124"/>
    </w:p>
    <w:p w14:paraId="2D5F7C3D" w14:textId="77777777" w:rsidR="00664248" w:rsidRPr="00BB424A" w:rsidRDefault="00664248"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5715F825"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2C5F4EB7" w14:textId="77777777" w:rsidR="00914A6B" w:rsidRPr="002F36E3" w:rsidRDefault="00914A6B" w:rsidP="001925B0">
            <w:pPr>
              <w:spacing w:before="60" w:after="60"/>
              <w:jc w:val="both"/>
              <w:rPr>
                <w:rFonts w:cs="Arial"/>
                <w:color w:val="000000"/>
              </w:rPr>
            </w:pPr>
            <w:bookmarkStart w:id="125" w:name="_Toc175821614"/>
            <w:r w:rsidRPr="002F36E3">
              <w:rPr>
                <w:rFonts w:cs="Arial"/>
                <w:color w:val="000000"/>
              </w:rPr>
              <w:t>Haft (Achtung neues StGB)</w:t>
            </w:r>
            <w:bookmarkEnd w:id="125"/>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F5B92A7" w14:textId="77777777" w:rsidR="00914A6B" w:rsidRPr="002F36E3" w:rsidRDefault="00914A6B" w:rsidP="001925B0">
            <w:pPr>
              <w:spacing w:before="60" w:after="60"/>
              <w:jc w:val="both"/>
              <w:rPr>
                <w:rFonts w:cs="Arial"/>
                <w:color w:val="000000"/>
              </w:rPr>
            </w:pPr>
            <w:r w:rsidRPr="002F36E3">
              <w:rPr>
                <w:rFonts w:cs="Arial"/>
                <w:color w:val="000000"/>
              </w:rPr>
              <w:t xml:space="preserve">Die leichteste Freiheitsstrafe von einem Tag bis zu drei Monaten </w:t>
            </w:r>
          </w:p>
        </w:tc>
      </w:tr>
      <w:tr w:rsidR="00914A6B" w:rsidRPr="002F36E3" w14:paraId="6237650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0DD775E" w14:textId="77777777" w:rsidR="00914A6B" w:rsidRPr="002F36E3" w:rsidRDefault="00914A6B" w:rsidP="001925B0">
            <w:pPr>
              <w:spacing w:before="60" w:after="60"/>
              <w:jc w:val="both"/>
              <w:rPr>
                <w:rFonts w:cs="Arial"/>
                <w:color w:val="000000"/>
              </w:rPr>
            </w:pPr>
            <w:bookmarkStart w:id="126" w:name="_Toc175821615"/>
            <w:r w:rsidRPr="002F36E3">
              <w:rPr>
                <w:rFonts w:cs="Arial"/>
                <w:color w:val="000000"/>
              </w:rPr>
              <w:t>Hängiges Verfahren</w:t>
            </w:r>
            <w:bookmarkEnd w:id="126"/>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B38EF0B" w14:textId="77777777" w:rsidR="00914A6B" w:rsidRPr="002F36E3" w:rsidRDefault="00914A6B" w:rsidP="001925B0">
            <w:pPr>
              <w:spacing w:before="60" w:after="60"/>
              <w:jc w:val="both"/>
              <w:rPr>
                <w:rFonts w:cs="Arial"/>
                <w:color w:val="000000"/>
              </w:rPr>
            </w:pPr>
            <w:r w:rsidRPr="002F36E3">
              <w:rPr>
                <w:rFonts w:cs="Arial"/>
                <w:color w:val="000000"/>
              </w:rPr>
              <w:t>unerledigtes, schwebendes Verfahren</w:t>
            </w:r>
          </w:p>
        </w:tc>
      </w:tr>
      <w:tr w:rsidR="00914A6B" w:rsidRPr="002F36E3" w14:paraId="51E0745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22C3975" w14:textId="77777777" w:rsidR="00914A6B" w:rsidRPr="002F36E3" w:rsidRDefault="00914A6B" w:rsidP="001925B0">
            <w:pPr>
              <w:spacing w:before="60" w:after="60"/>
              <w:jc w:val="both"/>
              <w:rPr>
                <w:rFonts w:cs="Arial"/>
                <w:color w:val="000000"/>
              </w:rPr>
            </w:pPr>
            <w:bookmarkStart w:id="127" w:name="_Toc175821616"/>
            <w:r w:rsidRPr="002F36E3">
              <w:rPr>
                <w:rFonts w:cs="Arial"/>
                <w:color w:val="000000"/>
              </w:rPr>
              <w:t>Hauptverfahren</w:t>
            </w:r>
            <w:bookmarkEnd w:id="127"/>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5A4E48A" w14:textId="77777777" w:rsidR="00914A6B" w:rsidRPr="002F36E3" w:rsidRDefault="00914A6B" w:rsidP="001925B0">
            <w:pPr>
              <w:spacing w:before="60" w:after="60"/>
              <w:jc w:val="both"/>
              <w:rPr>
                <w:rFonts w:cs="Arial"/>
                <w:color w:val="000000"/>
              </w:rPr>
            </w:pPr>
            <w:r w:rsidRPr="002F36E3">
              <w:rPr>
                <w:rFonts w:cs="Arial"/>
                <w:color w:val="000000"/>
              </w:rPr>
              <w:t>Im Zivilprozess bringen die Parteien die Tatsachen vor, auf die der Kläger seine Klage, der Beklagte seine Verteidigung gründet. Der Tatsachenvortrag ist Sache der Parteien, die Rechts</w:t>
            </w:r>
            <w:r w:rsidR="009B7C77" w:rsidRPr="002F36E3">
              <w:rPr>
                <w:rFonts w:cs="Arial"/>
                <w:color w:val="000000"/>
              </w:rPr>
              <w:t>findung ist Sache des Gerichts</w:t>
            </w:r>
          </w:p>
        </w:tc>
      </w:tr>
      <w:tr w:rsidR="00914A6B" w:rsidRPr="002F36E3" w14:paraId="0E3DC7B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ADB7E2D" w14:textId="77777777" w:rsidR="00914A6B" w:rsidRPr="002F36E3" w:rsidRDefault="00914A6B" w:rsidP="001925B0">
            <w:pPr>
              <w:spacing w:before="60" w:after="60"/>
              <w:jc w:val="both"/>
              <w:rPr>
                <w:rFonts w:cs="Arial"/>
                <w:color w:val="000000"/>
              </w:rPr>
            </w:pPr>
            <w:bookmarkStart w:id="128" w:name="_Toc175821617"/>
            <w:r w:rsidRPr="002F36E3">
              <w:rPr>
                <w:rFonts w:cs="Arial"/>
                <w:color w:val="000000"/>
              </w:rPr>
              <w:t>Hinterleger</w:t>
            </w:r>
            <w:bookmarkEnd w:id="128"/>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1845F03" w14:textId="77777777" w:rsidR="00914A6B" w:rsidRPr="002F36E3" w:rsidRDefault="00914A6B" w:rsidP="001925B0">
            <w:pPr>
              <w:spacing w:before="60" w:after="60"/>
              <w:jc w:val="both"/>
              <w:rPr>
                <w:rFonts w:cs="Arial"/>
                <w:color w:val="000000"/>
              </w:rPr>
            </w:pPr>
            <w:r w:rsidRPr="002F36E3">
              <w:rPr>
                <w:rFonts w:cs="Arial"/>
                <w:color w:val="000000"/>
              </w:rPr>
              <w:t>Jemand, der eine bewegliche Sache einem Dritten zur Ver</w:t>
            </w:r>
            <w:r w:rsidR="009B7C77" w:rsidRPr="002F36E3">
              <w:rPr>
                <w:rFonts w:cs="Arial"/>
                <w:color w:val="000000"/>
              </w:rPr>
              <w:t>wahrung übergibt (Deponent)</w:t>
            </w:r>
          </w:p>
        </w:tc>
      </w:tr>
      <w:tr w:rsidR="00914A6B" w:rsidRPr="002F36E3" w14:paraId="0633C50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3227D5B" w14:textId="77777777" w:rsidR="00914A6B" w:rsidRPr="002F36E3" w:rsidRDefault="00914A6B" w:rsidP="001925B0">
            <w:pPr>
              <w:spacing w:before="60" w:after="60"/>
              <w:jc w:val="both"/>
              <w:rPr>
                <w:rFonts w:cs="Arial"/>
                <w:color w:val="000000"/>
              </w:rPr>
            </w:pPr>
            <w:bookmarkStart w:id="129" w:name="_Toc175821618"/>
            <w:r w:rsidRPr="002F36E3">
              <w:rPr>
                <w:rFonts w:cs="Arial"/>
                <w:color w:val="000000"/>
              </w:rPr>
              <w:t>Holschuld</w:t>
            </w:r>
            <w:bookmarkEnd w:id="129"/>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D3004C6" w14:textId="77777777" w:rsidR="00914A6B" w:rsidRPr="002F36E3" w:rsidRDefault="00914A6B" w:rsidP="001925B0">
            <w:pPr>
              <w:spacing w:before="60" w:after="60"/>
              <w:jc w:val="both"/>
              <w:rPr>
                <w:rFonts w:cs="Arial"/>
                <w:color w:val="000000"/>
              </w:rPr>
            </w:pPr>
            <w:r w:rsidRPr="002F36E3">
              <w:rPr>
                <w:rFonts w:cs="Arial"/>
                <w:color w:val="000000"/>
              </w:rPr>
              <w:t xml:space="preserve">Der Gläubiger muss sich den Vertragsgegenstand beim Schuldner abholen (lassen); Erfüllungsort </w:t>
            </w:r>
            <w:r w:rsidR="009B7C77" w:rsidRPr="002F36E3">
              <w:rPr>
                <w:rFonts w:cs="Arial"/>
                <w:color w:val="000000"/>
              </w:rPr>
              <w:t>ist der Wohnort des Schuldners</w:t>
            </w:r>
          </w:p>
        </w:tc>
      </w:tr>
      <w:tr w:rsidR="00914A6B" w:rsidRPr="002F36E3" w14:paraId="17D575B4"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0B1A274A" w14:textId="77777777" w:rsidR="00914A6B" w:rsidRPr="002F36E3" w:rsidRDefault="00914A6B" w:rsidP="001925B0">
            <w:pPr>
              <w:spacing w:before="60" w:after="60"/>
              <w:jc w:val="both"/>
              <w:rPr>
                <w:rFonts w:cs="Arial"/>
                <w:color w:val="000000"/>
              </w:rPr>
            </w:pPr>
            <w:bookmarkStart w:id="130" w:name="_Toc175821619"/>
            <w:proofErr w:type="spellStart"/>
            <w:r w:rsidRPr="002F36E3">
              <w:rPr>
                <w:rFonts w:cs="Arial"/>
                <w:color w:val="000000"/>
              </w:rPr>
              <w:t>Homicid</w:t>
            </w:r>
            <w:bookmarkEnd w:id="130"/>
            <w:proofErr w:type="spellEnd"/>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0561E687" w14:textId="77777777" w:rsidR="00914A6B" w:rsidRPr="002F36E3" w:rsidRDefault="00914A6B" w:rsidP="001925B0">
            <w:pPr>
              <w:spacing w:before="60" w:after="60"/>
              <w:jc w:val="both"/>
              <w:rPr>
                <w:rFonts w:cs="Arial"/>
                <w:color w:val="000000"/>
              </w:rPr>
            </w:pPr>
            <w:r w:rsidRPr="002F36E3">
              <w:rPr>
                <w:rFonts w:cs="Arial"/>
                <w:color w:val="000000"/>
              </w:rPr>
              <w:t xml:space="preserve">Tötung, Mord </w:t>
            </w:r>
          </w:p>
        </w:tc>
      </w:tr>
    </w:tbl>
    <w:p w14:paraId="2F0A058D" w14:textId="2FEE5E21" w:rsidR="003D5910" w:rsidRDefault="003D5910" w:rsidP="001925B0">
      <w:pPr>
        <w:keepNext/>
        <w:jc w:val="both"/>
        <w:outlineLvl w:val="0"/>
        <w:rPr>
          <w:rFonts w:cs="Arial"/>
          <w:b/>
          <w:bCs/>
          <w:sz w:val="18"/>
          <w:szCs w:val="18"/>
        </w:rPr>
      </w:pPr>
      <w:bookmarkStart w:id="131" w:name="_Toc379370525"/>
    </w:p>
    <w:p w14:paraId="669DF3B3" w14:textId="77777777" w:rsidR="003D5910" w:rsidRDefault="003D5910" w:rsidP="001925B0">
      <w:pPr>
        <w:spacing w:line="240" w:lineRule="auto"/>
        <w:jc w:val="both"/>
        <w:rPr>
          <w:rFonts w:cs="Arial"/>
          <w:b/>
          <w:bCs/>
          <w:sz w:val="18"/>
          <w:szCs w:val="18"/>
        </w:rPr>
      </w:pPr>
      <w:r>
        <w:rPr>
          <w:rFonts w:cs="Arial"/>
          <w:b/>
          <w:bCs/>
          <w:sz w:val="18"/>
          <w:szCs w:val="18"/>
        </w:rPr>
        <w:br w:type="page"/>
      </w:r>
    </w:p>
    <w:p w14:paraId="7694DE3F" w14:textId="2E83BDC0" w:rsidR="00914A6B" w:rsidRPr="00BB424A" w:rsidRDefault="00914A6B" w:rsidP="001925B0">
      <w:pPr>
        <w:keepNext/>
        <w:jc w:val="both"/>
        <w:outlineLvl w:val="0"/>
        <w:rPr>
          <w:rFonts w:cs="Arial"/>
          <w:b/>
          <w:bCs/>
          <w:sz w:val="18"/>
          <w:szCs w:val="18"/>
        </w:rPr>
      </w:pPr>
      <w:bookmarkStart w:id="132" w:name="_Toc175821620"/>
      <w:r w:rsidRPr="00BB424A">
        <w:rPr>
          <w:rFonts w:cs="Arial"/>
          <w:b/>
          <w:bCs/>
          <w:sz w:val="18"/>
          <w:szCs w:val="18"/>
        </w:rPr>
        <w:lastRenderedPageBreak/>
        <w:t>I</w:t>
      </w:r>
      <w:r w:rsidR="00664248">
        <w:rPr>
          <w:rFonts w:cs="Arial"/>
          <w:b/>
          <w:bCs/>
          <w:sz w:val="18"/>
          <w:szCs w:val="18"/>
        </w:rPr>
        <w:t>)</w:t>
      </w:r>
      <w:bookmarkEnd w:id="132"/>
      <w:r w:rsidR="00E86747" w:rsidRPr="00BB424A">
        <w:rPr>
          <w:rFonts w:cs="Arial"/>
          <w:b/>
          <w:bCs/>
          <w:sz w:val="18"/>
          <w:szCs w:val="18"/>
        </w:rPr>
        <w:t xml:space="preserve"> </w:t>
      </w:r>
      <w:bookmarkEnd w:id="131"/>
    </w:p>
    <w:p w14:paraId="56F5CEA1"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3D0DD34D"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481F0FE5" w14:textId="77777777" w:rsidR="00914A6B" w:rsidRPr="002F36E3" w:rsidRDefault="00914A6B" w:rsidP="001925B0">
            <w:pPr>
              <w:spacing w:before="60" w:after="60"/>
              <w:jc w:val="both"/>
              <w:rPr>
                <w:rFonts w:cs="Arial"/>
                <w:color w:val="000000"/>
              </w:rPr>
            </w:pPr>
            <w:bookmarkStart w:id="133" w:name="_Toc175821621"/>
            <w:r w:rsidRPr="002F36E3">
              <w:rPr>
                <w:rFonts w:cs="Arial"/>
                <w:color w:val="000000"/>
              </w:rPr>
              <w:t>i.e.S.</w:t>
            </w:r>
            <w:bookmarkEnd w:id="133"/>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6AB1AB84" w14:textId="77777777" w:rsidR="00914A6B" w:rsidRPr="002F36E3" w:rsidRDefault="00914A6B" w:rsidP="001925B0">
            <w:pPr>
              <w:spacing w:before="60" w:after="60"/>
              <w:jc w:val="both"/>
              <w:rPr>
                <w:rFonts w:cs="Arial"/>
                <w:color w:val="000000"/>
              </w:rPr>
            </w:pPr>
            <w:r w:rsidRPr="002F36E3">
              <w:rPr>
                <w:rFonts w:cs="Arial"/>
                <w:color w:val="000000"/>
              </w:rPr>
              <w:t xml:space="preserve">Im engeren Sinne </w:t>
            </w:r>
          </w:p>
        </w:tc>
      </w:tr>
      <w:tr w:rsidR="00914A6B" w:rsidRPr="002F36E3" w14:paraId="6002F9A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66FFD79" w14:textId="77777777" w:rsidR="00914A6B" w:rsidRPr="002F36E3" w:rsidRDefault="00914A6B" w:rsidP="001925B0">
            <w:pPr>
              <w:spacing w:before="60" w:after="60"/>
              <w:jc w:val="both"/>
              <w:rPr>
                <w:rFonts w:cs="Arial"/>
                <w:color w:val="000000"/>
              </w:rPr>
            </w:pPr>
            <w:bookmarkStart w:id="134" w:name="_Toc175821622"/>
            <w:proofErr w:type="spellStart"/>
            <w:r w:rsidRPr="002F36E3">
              <w:rPr>
                <w:rFonts w:cs="Arial"/>
                <w:color w:val="000000"/>
              </w:rPr>
              <w:t>i.w.S</w:t>
            </w:r>
            <w:proofErr w:type="spellEnd"/>
            <w:r w:rsidRPr="002F36E3">
              <w:rPr>
                <w:rFonts w:cs="Arial"/>
                <w:color w:val="000000"/>
              </w:rPr>
              <w:t>.</w:t>
            </w:r>
            <w:bookmarkEnd w:id="13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15BF642" w14:textId="77777777" w:rsidR="00914A6B" w:rsidRPr="002F36E3" w:rsidRDefault="00914A6B" w:rsidP="001925B0">
            <w:pPr>
              <w:spacing w:before="60" w:after="60"/>
              <w:jc w:val="both"/>
              <w:rPr>
                <w:rFonts w:cs="Arial"/>
                <w:color w:val="000000"/>
              </w:rPr>
            </w:pPr>
            <w:r w:rsidRPr="002F36E3">
              <w:rPr>
                <w:rFonts w:cs="Arial"/>
                <w:color w:val="000000"/>
              </w:rPr>
              <w:t xml:space="preserve">Im weiteren Sinne </w:t>
            </w:r>
          </w:p>
        </w:tc>
      </w:tr>
      <w:tr w:rsidR="00914A6B" w:rsidRPr="002F36E3" w14:paraId="7D4C324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D302D91" w14:textId="77777777" w:rsidR="00914A6B" w:rsidRPr="002F36E3" w:rsidRDefault="00914A6B" w:rsidP="001925B0">
            <w:pPr>
              <w:spacing w:before="60" w:after="60"/>
              <w:jc w:val="both"/>
              <w:rPr>
                <w:rFonts w:cs="Arial"/>
                <w:color w:val="000000"/>
              </w:rPr>
            </w:pPr>
            <w:bookmarkStart w:id="135" w:name="_Toc175821623"/>
            <w:proofErr w:type="spellStart"/>
            <w:r w:rsidRPr="002F36E3">
              <w:rPr>
                <w:rFonts w:cs="Arial"/>
                <w:color w:val="000000"/>
              </w:rPr>
              <w:t>Illation</w:t>
            </w:r>
            <w:bookmarkEnd w:id="135"/>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C5112D4" w14:textId="77777777" w:rsidR="00914A6B" w:rsidRPr="002F36E3" w:rsidRDefault="00914A6B" w:rsidP="001925B0">
            <w:pPr>
              <w:spacing w:before="60" w:after="60"/>
              <w:jc w:val="both"/>
              <w:rPr>
                <w:rFonts w:cs="Arial"/>
                <w:color w:val="000000"/>
              </w:rPr>
            </w:pPr>
            <w:r w:rsidRPr="002F36E3">
              <w:rPr>
                <w:rFonts w:cs="Arial"/>
                <w:color w:val="000000"/>
              </w:rPr>
              <w:t xml:space="preserve">Sacheinbringung (in eine Gesellschaft) </w:t>
            </w:r>
          </w:p>
        </w:tc>
      </w:tr>
      <w:tr w:rsidR="00914A6B" w:rsidRPr="002F36E3" w14:paraId="46EEE34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F325B02" w14:textId="77777777" w:rsidR="00914A6B" w:rsidRPr="002F36E3" w:rsidRDefault="00914A6B" w:rsidP="001925B0">
            <w:pPr>
              <w:spacing w:before="60" w:after="60"/>
              <w:jc w:val="both"/>
              <w:rPr>
                <w:rFonts w:cs="Arial"/>
                <w:color w:val="000000"/>
              </w:rPr>
            </w:pPr>
            <w:bookmarkStart w:id="136" w:name="_Toc175821624"/>
            <w:r w:rsidRPr="002F36E3">
              <w:rPr>
                <w:rFonts w:cs="Arial"/>
                <w:color w:val="000000"/>
              </w:rPr>
              <w:t>illegal</w:t>
            </w:r>
            <w:bookmarkEnd w:id="13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9DA4DFD" w14:textId="77777777" w:rsidR="00914A6B" w:rsidRPr="002F36E3" w:rsidRDefault="00914A6B" w:rsidP="001925B0">
            <w:pPr>
              <w:spacing w:before="60" w:after="60"/>
              <w:jc w:val="both"/>
              <w:rPr>
                <w:rFonts w:cs="Arial"/>
                <w:color w:val="000000"/>
              </w:rPr>
            </w:pPr>
            <w:r w:rsidRPr="002F36E3">
              <w:rPr>
                <w:rFonts w:cs="Arial"/>
                <w:color w:val="000000"/>
              </w:rPr>
              <w:t xml:space="preserve">gesetzwidrig </w:t>
            </w:r>
          </w:p>
        </w:tc>
      </w:tr>
      <w:tr w:rsidR="00914A6B" w:rsidRPr="002F36E3" w14:paraId="5C0C5D7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5916106" w14:textId="77777777" w:rsidR="00914A6B" w:rsidRPr="002F36E3" w:rsidRDefault="00914A6B" w:rsidP="001925B0">
            <w:pPr>
              <w:spacing w:before="60" w:after="60"/>
              <w:jc w:val="both"/>
              <w:rPr>
                <w:rFonts w:cs="Arial"/>
                <w:color w:val="000000"/>
              </w:rPr>
            </w:pPr>
            <w:bookmarkStart w:id="137" w:name="_Toc175821625"/>
            <w:r w:rsidRPr="002F36E3">
              <w:rPr>
                <w:rFonts w:cs="Arial"/>
                <w:color w:val="000000"/>
              </w:rPr>
              <w:t>illiquide Forderung</w:t>
            </w:r>
            <w:bookmarkEnd w:id="13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543FB4C" w14:textId="77777777" w:rsidR="00914A6B" w:rsidRPr="002F36E3" w:rsidRDefault="00914A6B" w:rsidP="001925B0">
            <w:pPr>
              <w:spacing w:before="60" w:after="60"/>
              <w:jc w:val="both"/>
              <w:rPr>
                <w:rFonts w:cs="Arial"/>
                <w:color w:val="000000"/>
              </w:rPr>
            </w:pPr>
            <w:r w:rsidRPr="002F36E3">
              <w:rPr>
                <w:rFonts w:cs="Arial"/>
                <w:color w:val="000000"/>
              </w:rPr>
              <w:t>Eine vom Schuldner bestrittene Forderung, deren Bestand der Gläubiger n</w:t>
            </w:r>
            <w:r w:rsidR="009B7C77" w:rsidRPr="002F36E3">
              <w:rPr>
                <w:rFonts w:cs="Arial"/>
                <w:color w:val="000000"/>
              </w:rPr>
              <w:t>icht sofort zu beweisen vermag</w:t>
            </w:r>
          </w:p>
        </w:tc>
      </w:tr>
      <w:tr w:rsidR="00914A6B" w:rsidRPr="002F36E3" w14:paraId="0A4F894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6A6350" w14:textId="77777777" w:rsidR="00914A6B" w:rsidRPr="002F36E3" w:rsidRDefault="00914A6B" w:rsidP="001925B0">
            <w:pPr>
              <w:spacing w:before="60" w:after="60"/>
              <w:jc w:val="both"/>
              <w:rPr>
                <w:rFonts w:cs="Arial"/>
                <w:color w:val="000000"/>
              </w:rPr>
            </w:pPr>
            <w:bookmarkStart w:id="138" w:name="_Toc175821626"/>
            <w:r w:rsidRPr="002F36E3">
              <w:rPr>
                <w:rFonts w:cs="Arial"/>
                <w:color w:val="000000"/>
              </w:rPr>
              <w:t>Immutabilität</w:t>
            </w:r>
            <w:bookmarkEnd w:id="13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970E009" w14:textId="77777777" w:rsidR="00914A6B" w:rsidRPr="002F36E3" w:rsidRDefault="00914A6B" w:rsidP="001925B0">
            <w:pPr>
              <w:spacing w:before="60" w:after="60"/>
              <w:jc w:val="both"/>
              <w:rPr>
                <w:rFonts w:cs="Arial"/>
                <w:color w:val="000000"/>
              </w:rPr>
            </w:pPr>
            <w:r w:rsidRPr="002F36E3">
              <w:rPr>
                <w:rFonts w:cs="Arial"/>
                <w:color w:val="000000"/>
              </w:rPr>
              <w:t xml:space="preserve">Unwandelbarkeit, Unveränderlichkeit Das </w:t>
            </w:r>
            <w:proofErr w:type="spellStart"/>
            <w:r w:rsidRPr="002F36E3">
              <w:rPr>
                <w:rFonts w:cs="Arial"/>
                <w:color w:val="000000"/>
              </w:rPr>
              <w:t>Immutabilitätsprinzip</w:t>
            </w:r>
            <w:proofErr w:type="spellEnd"/>
            <w:r w:rsidRPr="002F36E3">
              <w:rPr>
                <w:rFonts w:cs="Arial"/>
                <w:color w:val="000000"/>
              </w:rPr>
              <w:t xml:space="preserve"> im Strafrecht besagt, dass ein Strafurteil auf Grund der einmal erhobenen Anklage gefällt werden muss; das Gericht darf nicht von sich aus Sachverhaltselemente er</w:t>
            </w:r>
            <w:r w:rsidR="009B7C77" w:rsidRPr="002F36E3">
              <w:rPr>
                <w:rFonts w:cs="Arial"/>
                <w:color w:val="000000"/>
              </w:rPr>
              <w:t>gänzen</w:t>
            </w:r>
          </w:p>
        </w:tc>
      </w:tr>
      <w:tr w:rsidR="00914A6B" w:rsidRPr="002F36E3" w14:paraId="14AFF09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852DBCA" w14:textId="77777777" w:rsidR="00914A6B" w:rsidRPr="002F36E3" w:rsidRDefault="00914A6B" w:rsidP="001925B0">
            <w:pPr>
              <w:spacing w:before="60" w:after="60"/>
              <w:jc w:val="both"/>
              <w:rPr>
                <w:rFonts w:cs="Arial"/>
                <w:color w:val="000000"/>
              </w:rPr>
            </w:pPr>
            <w:bookmarkStart w:id="139" w:name="_Toc175821627"/>
            <w:r w:rsidRPr="002F36E3">
              <w:rPr>
                <w:rFonts w:cs="Arial"/>
                <w:color w:val="000000"/>
              </w:rPr>
              <w:t>implizit</w:t>
            </w:r>
            <w:bookmarkEnd w:id="13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DC68A2F" w14:textId="77777777" w:rsidR="00914A6B" w:rsidRPr="002F36E3" w:rsidRDefault="00914A6B" w:rsidP="001925B0">
            <w:pPr>
              <w:spacing w:before="60" w:after="60"/>
              <w:jc w:val="both"/>
              <w:rPr>
                <w:rFonts w:cs="Arial"/>
                <w:color w:val="000000"/>
              </w:rPr>
            </w:pPr>
            <w:r w:rsidRPr="002F36E3">
              <w:rPr>
                <w:rFonts w:cs="Arial"/>
                <w:color w:val="000000"/>
              </w:rPr>
              <w:t xml:space="preserve">mitgemeint, mitenthalten, inbegriffen </w:t>
            </w:r>
          </w:p>
        </w:tc>
      </w:tr>
      <w:tr w:rsidR="00914A6B" w:rsidRPr="002F36E3" w14:paraId="170CD1C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CAD7738" w14:textId="77777777" w:rsidR="00914A6B" w:rsidRPr="002F36E3" w:rsidRDefault="00914A6B" w:rsidP="001925B0">
            <w:pPr>
              <w:spacing w:before="60" w:after="60"/>
              <w:jc w:val="both"/>
              <w:rPr>
                <w:rFonts w:cs="Arial"/>
                <w:color w:val="000000"/>
              </w:rPr>
            </w:pPr>
            <w:bookmarkStart w:id="140" w:name="_Toc175821628"/>
            <w:r w:rsidRPr="002F36E3">
              <w:rPr>
                <w:rFonts w:cs="Arial"/>
                <w:color w:val="000000"/>
              </w:rPr>
              <w:t>Indebitum</w:t>
            </w:r>
            <w:bookmarkEnd w:id="14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5C3792E" w14:textId="77777777" w:rsidR="00914A6B" w:rsidRPr="002F36E3" w:rsidRDefault="00914A6B" w:rsidP="001925B0">
            <w:pPr>
              <w:spacing w:before="60" w:after="60"/>
              <w:jc w:val="both"/>
              <w:rPr>
                <w:rFonts w:cs="Arial"/>
                <w:color w:val="000000"/>
              </w:rPr>
            </w:pPr>
            <w:r w:rsidRPr="002F36E3">
              <w:rPr>
                <w:rFonts w:cs="Arial"/>
                <w:color w:val="000000"/>
              </w:rPr>
              <w:t xml:space="preserve">Nichtschuld </w:t>
            </w:r>
          </w:p>
        </w:tc>
      </w:tr>
      <w:tr w:rsidR="00914A6B" w:rsidRPr="002F36E3" w14:paraId="000C271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D765C6" w14:textId="77777777" w:rsidR="00914A6B" w:rsidRPr="002F36E3" w:rsidRDefault="00914A6B" w:rsidP="001925B0">
            <w:pPr>
              <w:spacing w:before="60" w:after="60"/>
              <w:jc w:val="both"/>
              <w:rPr>
                <w:rFonts w:cs="Arial"/>
                <w:color w:val="000000"/>
              </w:rPr>
            </w:pPr>
            <w:bookmarkStart w:id="141" w:name="_Toc175821629"/>
            <w:r w:rsidRPr="002F36E3">
              <w:rPr>
                <w:rFonts w:cs="Arial"/>
                <w:color w:val="000000"/>
              </w:rPr>
              <w:t xml:space="preserve">in </w:t>
            </w:r>
            <w:proofErr w:type="spellStart"/>
            <w:r w:rsidRPr="002F36E3">
              <w:rPr>
                <w:rFonts w:cs="Arial"/>
                <w:color w:val="000000"/>
              </w:rPr>
              <w:t>dubio</w:t>
            </w:r>
            <w:proofErr w:type="spellEnd"/>
            <w:r w:rsidRPr="002F36E3">
              <w:rPr>
                <w:rFonts w:cs="Arial"/>
                <w:color w:val="000000"/>
              </w:rPr>
              <w:t xml:space="preserve"> pro </w:t>
            </w:r>
            <w:proofErr w:type="spellStart"/>
            <w:r w:rsidRPr="002F36E3">
              <w:rPr>
                <w:rFonts w:cs="Arial"/>
                <w:color w:val="000000"/>
              </w:rPr>
              <w:t>reo</w:t>
            </w:r>
            <w:bookmarkEnd w:id="141"/>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F685185" w14:textId="77777777" w:rsidR="00914A6B" w:rsidRPr="002F36E3" w:rsidRDefault="00914A6B" w:rsidP="001925B0">
            <w:pPr>
              <w:spacing w:before="60" w:after="60"/>
              <w:jc w:val="both"/>
              <w:rPr>
                <w:rFonts w:cs="Arial"/>
                <w:color w:val="000000"/>
              </w:rPr>
            </w:pPr>
            <w:r w:rsidRPr="002F36E3">
              <w:rPr>
                <w:rFonts w:cs="Arial"/>
                <w:color w:val="000000"/>
              </w:rPr>
              <w:t xml:space="preserve">Im Zweifel zugunsten des Angeklagten </w:t>
            </w:r>
          </w:p>
        </w:tc>
      </w:tr>
      <w:tr w:rsidR="00914A6B" w:rsidRPr="002F36E3" w14:paraId="23DEACF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D43A984" w14:textId="77777777" w:rsidR="00914A6B" w:rsidRPr="002F36E3" w:rsidRDefault="00914A6B" w:rsidP="001925B0">
            <w:pPr>
              <w:spacing w:before="60" w:after="60"/>
              <w:jc w:val="both"/>
              <w:rPr>
                <w:rFonts w:cs="Arial"/>
                <w:color w:val="000000"/>
              </w:rPr>
            </w:pPr>
            <w:bookmarkStart w:id="142" w:name="_Toc175821630"/>
            <w:r w:rsidRPr="002F36E3">
              <w:rPr>
                <w:rFonts w:cs="Arial"/>
                <w:color w:val="000000"/>
              </w:rPr>
              <w:t>Inferiorität</w:t>
            </w:r>
            <w:bookmarkEnd w:id="14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CB0DD6" w14:textId="77777777" w:rsidR="00914A6B" w:rsidRPr="002F36E3" w:rsidRDefault="00914A6B" w:rsidP="001925B0">
            <w:pPr>
              <w:spacing w:before="60" w:after="60"/>
              <w:jc w:val="both"/>
              <w:rPr>
                <w:rFonts w:cs="Arial"/>
                <w:color w:val="000000"/>
              </w:rPr>
            </w:pPr>
            <w:r w:rsidRPr="002F36E3">
              <w:rPr>
                <w:rFonts w:cs="Arial"/>
                <w:color w:val="000000"/>
              </w:rPr>
              <w:t xml:space="preserve">Untergeordnete Stellung, Unterlegenheit, Minderwertigkeit </w:t>
            </w:r>
          </w:p>
        </w:tc>
      </w:tr>
      <w:tr w:rsidR="00914A6B" w:rsidRPr="002F36E3" w14:paraId="0E4CF13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09EAB51" w14:textId="77777777" w:rsidR="00914A6B" w:rsidRPr="002F36E3" w:rsidRDefault="00914A6B" w:rsidP="001925B0">
            <w:pPr>
              <w:spacing w:before="60" w:after="60"/>
              <w:jc w:val="both"/>
              <w:rPr>
                <w:rFonts w:cs="Arial"/>
                <w:color w:val="000000"/>
              </w:rPr>
            </w:pPr>
            <w:bookmarkStart w:id="143" w:name="_Toc175821631"/>
            <w:proofErr w:type="spellStart"/>
            <w:r w:rsidRPr="002F36E3">
              <w:rPr>
                <w:rFonts w:cs="Arial"/>
                <w:color w:val="000000"/>
              </w:rPr>
              <w:t>i.f</w:t>
            </w:r>
            <w:proofErr w:type="spellEnd"/>
            <w:r w:rsidRPr="002F36E3">
              <w:rPr>
                <w:rFonts w:cs="Arial"/>
                <w:color w:val="000000"/>
              </w:rPr>
              <w:t xml:space="preserve">. &gt; in </w:t>
            </w:r>
            <w:proofErr w:type="spellStart"/>
            <w:r w:rsidRPr="002F36E3">
              <w:rPr>
                <w:rFonts w:cs="Arial"/>
                <w:color w:val="000000"/>
              </w:rPr>
              <w:t>fidem</w:t>
            </w:r>
            <w:bookmarkEnd w:id="143"/>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21F1A9E" w14:textId="77777777" w:rsidR="00914A6B" w:rsidRPr="002F36E3" w:rsidRDefault="00914A6B" w:rsidP="001925B0">
            <w:pPr>
              <w:spacing w:before="60" w:after="60"/>
              <w:jc w:val="both"/>
              <w:rPr>
                <w:rFonts w:cs="Arial"/>
                <w:color w:val="000000"/>
              </w:rPr>
            </w:pPr>
            <w:r w:rsidRPr="002F36E3">
              <w:rPr>
                <w:rFonts w:cs="Arial"/>
                <w:color w:val="000000"/>
              </w:rPr>
              <w:t>"Für die Treue"; Formel bei der Beglaubigung von (Ab-)</w:t>
            </w:r>
            <w:r w:rsidR="00B13297" w:rsidRPr="002F36E3">
              <w:rPr>
                <w:rFonts w:cs="Arial"/>
                <w:color w:val="000000"/>
              </w:rPr>
              <w:t xml:space="preserve"> </w:t>
            </w:r>
            <w:r w:rsidRPr="002F36E3">
              <w:rPr>
                <w:rFonts w:cs="Arial"/>
                <w:color w:val="000000"/>
              </w:rPr>
              <w:t xml:space="preserve">Schriften </w:t>
            </w:r>
          </w:p>
        </w:tc>
      </w:tr>
      <w:tr w:rsidR="00914A6B" w:rsidRPr="002F36E3" w14:paraId="7E59501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25B0477" w14:textId="77777777" w:rsidR="00914A6B" w:rsidRPr="002F36E3" w:rsidRDefault="009640D0" w:rsidP="001925B0">
            <w:pPr>
              <w:spacing w:before="60" w:after="60"/>
              <w:jc w:val="both"/>
              <w:rPr>
                <w:rFonts w:cs="Arial"/>
                <w:color w:val="000000"/>
              </w:rPr>
            </w:pPr>
            <w:bookmarkStart w:id="144" w:name="_Toc175821632"/>
            <w:r w:rsidRPr="002F36E3">
              <w:rPr>
                <w:rFonts w:cs="Arial"/>
                <w:color w:val="000000"/>
              </w:rPr>
              <w:t>in flagranti</w:t>
            </w:r>
            <w:bookmarkEnd w:id="144"/>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C73C19" w14:textId="77777777" w:rsidR="00914A6B" w:rsidRPr="002F36E3" w:rsidRDefault="00914A6B" w:rsidP="001925B0">
            <w:pPr>
              <w:spacing w:before="60" w:after="60"/>
              <w:jc w:val="both"/>
              <w:rPr>
                <w:rFonts w:cs="Arial"/>
                <w:color w:val="000000"/>
              </w:rPr>
            </w:pPr>
            <w:r w:rsidRPr="002F36E3">
              <w:rPr>
                <w:rFonts w:cs="Arial"/>
                <w:color w:val="000000"/>
              </w:rPr>
              <w:t xml:space="preserve">"Auf frischer Tat" (ertappt) </w:t>
            </w:r>
          </w:p>
        </w:tc>
      </w:tr>
      <w:tr w:rsidR="00914A6B" w:rsidRPr="002F36E3" w14:paraId="4E697BD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362675C" w14:textId="77777777" w:rsidR="00914A6B" w:rsidRPr="002F36E3" w:rsidRDefault="00914A6B" w:rsidP="001925B0">
            <w:pPr>
              <w:spacing w:before="60" w:after="60"/>
              <w:jc w:val="both"/>
              <w:rPr>
                <w:rFonts w:cs="Arial"/>
                <w:color w:val="000000"/>
              </w:rPr>
            </w:pPr>
            <w:bookmarkStart w:id="145" w:name="_Toc175821633"/>
            <w:r w:rsidRPr="002F36E3">
              <w:rPr>
                <w:rFonts w:cs="Arial"/>
                <w:color w:val="000000"/>
              </w:rPr>
              <w:t>Inkompetenz</w:t>
            </w:r>
            <w:bookmarkEnd w:id="14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1240891" w14:textId="77777777" w:rsidR="00914A6B" w:rsidRPr="002F36E3" w:rsidRDefault="00914A6B" w:rsidP="001925B0">
            <w:pPr>
              <w:spacing w:before="60" w:after="60"/>
              <w:jc w:val="both"/>
              <w:rPr>
                <w:rFonts w:cs="Arial"/>
                <w:color w:val="000000"/>
              </w:rPr>
            </w:pPr>
            <w:r w:rsidRPr="002F36E3">
              <w:rPr>
                <w:rFonts w:cs="Arial"/>
                <w:color w:val="000000"/>
              </w:rPr>
              <w:t xml:space="preserve">Unzuständigkeit (insbes. einer Behörde); (fachliche) Unfähigkeit </w:t>
            </w:r>
          </w:p>
        </w:tc>
      </w:tr>
      <w:tr w:rsidR="00914A6B" w:rsidRPr="002F36E3" w14:paraId="7AA0F85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FC0C6CA" w14:textId="77777777" w:rsidR="00914A6B" w:rsidRPr="002F36E3" w:rsidRDefault="00914A6B" w:rsidP="001925B0">
            <w:pPr>
              <w:spacing w:before="60" w:after="60"/>
              <w:jc w:val="both"/>
              <w:rPr>
                <w:rFonts w:cs="Arial"/>
                <w:color w:val="000000"/>
              </w:rPr>
            </w:pPr>
            <w:bookmarkStart w:id="146" w:name="_Toc175821634"/>
            <w:r w:rsidRPr="002F36E3">
              <w:rPr>
                <w:rFonts w:cs="Arial"/>
                <w:color w:val="000000"/>
              </w:rPr>
              <w:t>inkriminiert</w:t>
            </w:r>
            <w:bookmarkEnd w:id="14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1970B7F" w14:textId="77777777" w:rsidR="00914A6B" w:rsidRPr="002F36E3" w:rsidRDefault="00914A6B" w:rsidP="001925B0">
            <w:pPr>
              <w:spacing w:before="60" w:after="60"/>
              <w:jc w:val="both"/>
              <w:rPr>
                <w:rFonts w:cs="Arial"/>
                <w:color w:val="000000"/>
              </w:rPr>
            </w:pPr>
            <w:r w:rsidRPr="002F36E3">
              <w:rPr>
                <w:rFonts w:cs="Arial"/>
                <w:color w:val="000000"/>
              </w:rPr>
              <w:t xml:space="preserve">Eines Verbrechens/Vergehens beschuldigt, angeschuldigt </w:t>
            </w:r>
          </w:p>
        </w:tc>
      </w:tr>
      <w:tr w:rsidR="00914A6B" w:rsidRPr="002F36E3" w14:paraId="162A6F7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C648025" w14:textId="77777777" w:rsidR="00914A6B" w:rsidRPr="002F36E3" w:rsidRDefault="00914A6B" w:rsidP="001925B0">
            <w:pPr>
              <w:spacing w:before="60" w:after="60"/>
              <w:jc w:val="both"/>
              <w:rPr>
                <w:rFonts w:cs="Arial"/>
                <w:color w:val="000000"/>
              </w:rPr>
            </w:pPr>
            <w:bookmarkStart w:id="147" w:name="_Toc175821635"/>
            <w:proofErr w:type="spellStart"/>
            <w:r w:rsidRPr="002F36E3">
              <w:rPr>
                <w:rFonts w:cs="Arial"/>
                <w:color w:val="000000"/>
              </w:rPr>
              <w:t>Innominatkontrakt</w:t>
            </w:r>
            <w:bookmarkEnd w:id="147"/>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694D134" w14:textId="77777777" w:rsidR="00914A6B" w:rsidRPr="002F36E3" w:rsidRDefault="00914A6B" w:rsidP="001925B0">
            <w:pPr>
              <w:spacing w:before="60" w:after="60"/>
              <w:jc w:val="both"/>
              <w:rPr>
                <w:rFonts w:cs="Arial"/>
                <w:color w:val="000000"/>
              </w:rPr>
            </w:pPr>
            <w:r w:rsidRPr="002F36E3">
              <w:rPr>
                <w:rFonts w:cs="Arial"/>
                <w:color w:val="000000"/>
              </w:rPr>
              <w:t xml:space="preserve">Vertrag, der keinem gesetzlichen Vertragstyp entspricht </w:t>
            </w:r>
          </w:p>
        </w:tc>
      </w:tr>
      <w:tr w:rsidR="00914A6B" w:rsidRPr="002F36E3" w14:paraId="04C1FF9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503DFB4" w14:textId="77777777" w:rsidR="00914A6B" w:rsidRPr="002F36E3" w:rsidRDefault="00914A6B" w:rsidP="001925B0">
            <w:pPr>
              <w:spacing w:before="60" w:after="60"/>
              <w:jc w:val="both"/>
              <w:rPr>
                <w:rFonts w:cs="Arial"/>
                <w:color w:val="000000"/>
              </w:rPr>
            </w:pPr>
            <w:bookmarkStart w:id="148" w:name="_Toc175821636"/>
            <w:r w:rsidRPr="002F36E3">
              <w:rPr>
                <w:rFonts w:cs="Arial"/>
                <w:color w:val="000000"/>
              </w:rPr>
              <w:t xml:space="preserve">in </w:t>
            </w:r>
            <w:proofErr w:type="spellStart"/>
            <w:r w:rsidRPr="002F36E3">
              <w:rPr>
                <w:rFonts w:cs="Arial"/>
                <w:color w:val="000000"/>
              </w:rPr>
              <w:t>persona</w:t>
            </w:r>
            <w:bookmarkEnd w:id="148"/>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0A9FFAB" w14:textId="77777777" w:rsidR="00914A6B" w:rsidRPr="002F36E3" w:rsidRDefault="00914A6B" w:rsidP="001925B0">
            <w:pPr>
              <w:spacing w:before="60" w:after="60"/>
              <w:jc w:val="both"/>
              <w:rPr>
                <w:rFonts w:cs="Arial"/>
                <w:color w:val="000000"/>
              </w:rPr>
            </w:pPr>
            <w:r w:rsidRPr="002F36E3">
              <w:rPr>
                <w:rFonts w:cs="Arial"/>
                <w:color w:val="000000"/>
              </w:rPr>
              <w:t xml:space="preserve">Persönlich, selbst </w:t>
            </w:r>
          </w:p>
        </w:tc>
      </w:tr>
      <w:tr w:rsidR="00914A6B" w:rsidRPr="002F36E3" w14:paraId="6E7F2CE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1770DBD" w14:textId="77777777" w:rsidR="00914A6B" w:rsidRPr="002F36E3" w:rsidRDefault="00914A6B" w:rsidP="001925B0">
            <w:pPr>
              <w:spacing w:before="60" w:after="60"/>
              <w:jc w:val="both"/>
              <w:rPr>
                <w:rFonts w:cs="Arial"/>
                <w:color w:val="000000"/>
              </w:rPr>
            </w:pPr>
            <w:bookmarkStart w:id="149" w:name="_Toc175821637"/>
            <w:r w:rsidRPr="002F36E3">
              <w:rPr>
                <w:rFonts w:cs="Arial"/>
                <w:color w:val="000000"/>
              </w:rPr>
              <w:t>in Rechtskraft erwachsen</w:t>
            </w:r>
            <w:bookmarkEnd w:id="14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F56C2E1" w14:textId="77777777" w:rsidR="00914A6B" w:rsidRPr="002F36E3" w:rsidRDefault="00914A6B" w:rsidP="001925B0">
            <w:pPr>
              <w:spacing w:before="60" w:after="60"/>
              <w:jc w:val="both"/>
              <w:rPr>
                <w:rFonts w:cs="Arial"/>
                <w:color w:val="000000"/>
              </w:rPr>
            </w:pPr>
            <w:r w:rsidRPr="002F36E3">
              <w:rPr>
                <w:rFonts w:cs="Arial"/>
                <w:color w:val="000000"/>
              </w:rPr>
              <w:t xml:space="preserve">Rechtskräftig werden </w:t>
            </w:r>
          </w:p>
        </w:tc>
      </w:tr>
      <w:tr w:rsidR="00914A6B" w:rsidRPr="002F36E3" w14:paraId="765A5F9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FEB24E4" w14:textId="77777777" w:rsidR="00914A6B" w:rsidRPr="002F36E3" w:rsidRDefault="00914A6B" w:rsidP="001925B0">
            <w:pPr>
              <w:spacing w:before="60" w:after="60"/>
              <w:jc w:val="both"/>
              <w:rPr>
                <w:rFonts w:cs="Arial"/>
                <w:color w:val="000000"/>
              </w:rPr>
            </w:pPr>
            <w:bookmarkStart w:id="150" w:name="_Toc175821638"/>
            <w:r w:rsidRPr="002F36E3">
              <w:rPr>
                <w:rFonts w:cs="Arial"/>
                <w:color w:val="000000"/>
              </w:rPr>
              <w:t>in spe</w:t>
            </w:r>
            <w:bookmarkEnd w:id="15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AF2F980" w14:textId="77777777" w:rsidR="00914A6B" w:rsidRPr="002F36E3" w:rsidRDefault="00914A6B" w:rsidP="001925B0">
            <w:pPr>
              <w:spacing w:before="60" w:after="60"/>
              <w:jc w:val="both"/>
              <w:rPr>
                <w:rFonts w:cs="Arial"/>
                <w:color w:val="000000"/>
              </w:rPr>
            </w:pPr>
            <w:r w:rsidRPr="002F36E3">
              <w:rPr>
                <w:rFonts w:cs="Arial"/>
                <w:color w:val="000000"/>
              </w:rPr>
              <w:t xml:space="preserve">zukünftig </w:t>
            </w:r>
          </w:p>
        </w:tc>
      </w:tr>
      <w:tr w:rsidR="00914A6B" w:rsidRPr="002F36E3" w14:paraId="1D3D25A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41217A0" w14:textId="77777777" w:rsidR="00914A6B" w:rsidRPr="002F36E3" w:rsidRDefault="00914A6B" w:rsidP="001925B0">
            <w:pPr>
              <w:spacing w:before="60" w:after="60"/>
              <w:jc w:val="both"/>
              <w:rPr>
                <w:rFonts w:cs="Arial"/>
                <w:color w:val="000000"/>
              </w:rPr>
            </w:pPr>
            <w:bookmarkStart w:id="151" w:name="_Toc175821639"/>
            <w:r w:rsidRPr="002F36E3">
              <w:rPr>
                <w:rFonts w:cs="Arial"/>
                <w:color w:val="000000"/>
              </w:rPr>
              <w:t>Instanz</w:t>
            </w:r>
            <w:bookmarkEnd w:id="15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520FAAA" w14:textId="77777777" w:rsidR="00914A6B" w:rsidRPr="002F36E3" w:rsidRDefault="00914A6B" w:rsidP="001925B0">
            <w:pPr>
              <w:spacing w:before="60" w:after="60"/>
              <w:jc w:val="both"/>
              <w:rPr>
                <w:rFonts w:cs="Arial"/>
                <w:color w:val="000000"/>
              </w:rPr>
            </w:pPr>
            <w:r w:rsidRPr="002F36E3">
              <w:rPr>
                <w:rFonts w:cs="Arial"/>
                <w:color w:val="000000"/>
              </w:rPr>
              <w:t xml:space="preserve">Zuständige Stelle bei Behörden oder Gerichten </w:t>
            </w:r>
          </w:p>
        </w:tc>
      </w:tr>
      <w:tr w:rsidR="00914A6B" w:rsidRPr="002F36E3" w14:paraId="5A25CFC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DDB1020" w14:textId="77777777" w:rsidR="00914A6B" w:rsidRPr="002F36E3" w:rsidRDefault="00914A6B" w:rsidP="001925B0">
            <w:pPr>
              <w:spacing w:before="60" w:after="60"/>
              <w:jc w:val="both"/>
              <w:rPr>
                <w:rFonts w:cs="Arial"/>
                <w:color w:val="000000"/>
              </w:rPr>
            </w:pPr>
            <w:bookmarkStart w:id="152" w:name="_Toc175821640"/>
            <w:r w:rsidRPr="002F36E3">
              <w:rPr>
                <w:rFonts w:cs="Arial"/>
                <w:color w:val="000000"/>
              </w:rPr>
              <w:t>Instanzenzug</w:t>
            </w:r>
            <w:bookmarkEnd w:id="15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80670E4" w14:textId="77777777" w:rsidR="00914A6B" w:rsidRPr="002F36E3" w:rsidRDefault="00914A6B" w:rsidP="001925B0">
            <w:pPr>
              <w:spacing w:before="60" w:after="60"/>
              <w:jc w:val="both"/>
              <w:rPr>
                <w:rFonts w:cs="Arial"/>
                <w:color w:val="000000"/>
              </w:rPr>
            </w:pPr>
            <w:r w:rsidRPr="002F36E3">
              <w:rPr>
                <w:rFonts w:cs="Arial"/>
                <w:color w:val="000000"/>
              </w:rPr>
              <w:t>Der "Dienstweg" eines Rechtsstreits von einem unteren an das nächsthöhere Gericht bzw. die nächsthöhere Amtsstelle durch</w:t>
            </w:r>
            <w:r w:rsidR="009C0E89" w:rsidRPr="002F36E3">
              <w:rPr>
                <w:rFonts w:cs="Arial"/>
                <w:color w:val="000000"/>
              </w:rPr>
              <w:t xml:space="preserve"> Ergreifen eines Rechtsmittels</w:t>
            </w:r>
          </w:p>
        </w:tc>
      </w:tr>
      <w:tr w:rsidR="00914A6B" w:rsidRPr="002F36E3" w14:paraId="090CD15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7A166F9" w14:textId="77777777" w:rsidR="00914A6B" w:rsidRPr="002F36E3" w:rsidRDefault="00914A6B" w:rsidP="001925B0">
            <w:pPr>
              <w:spacing w:before="60" w:after="60"/>
              <w:jc w:val="both"/>
              <w:rPr>
                <w:rFonts w:cs="Arial"/>
                <w:color w:val="000000"/>
              </w:rPr>
            </w:pPr>
            <w:bookmarkStart w:id="153" w:name="_Toc175821641"/>
            <w:r w:rsidRPr="002F36E3">
              <w:rPr>
                <w:rFonts w:cs="Arial"/>
                <w:color w:val="000000"/>
              </w:rPr>
              <w:t>Instruktion</w:t>
            </w:r>
            <w:bookmarkEnd w:id="15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5F8628F" w14:textId="77777777" w:rsidR="00914A6B" w:rsidRPr="002F36E3" w:rsidRDefault="00914A6B" w:rsidP="001925B0">
            <w:pPr>
              <w:spacing w:before="60" w:after="60"/>
              <w:jc w:val="both"/>
              <w:rPr>
                <w:rFonts w:cs="Arial"/>
                <w:color w:val="000000"/>
              </w:rPr>
            </w:pPr>
            <w:r w:rsidRPr="002F36E3">
              <w:rPr>
                <w:rFonts w:cs="Arial"/>
                <w:color w:val="000000"/>
              </w:rPr>
              <w:t xml:space="preserve">Belehrung, Anweisung, Verhaltensvorschrift </w:t>
            </w:r>
          </w:p>
          <w:p w14:paraId="24E9C46B" w14:textId="77777777" w:rsidR="00914A6B" w:rsidRPr="002F36E3" w:rsidRDefault="00914A6B" w:rsidP="001925B0">
            <w:pPr>
              <w:spacing w:before="60" w:after="60"/>
              <w:jc w:val="both"/>
              <w:rPr>
                <w:rFonts w:cs="Arial"/>
                <w:color w:val="000000"/>
              </w:rPr>
            </w:pPr>
            <w:r w:rsidRPr="002F36E3">
              <w:rPr>
                <w:rFonts w:cs="Arial"/>
                <w:color w:val="000000"/>
              </w:rPr>
              <w:t>Die Beratung/Sitzung eines Rechtsanwaltes mit seinem Klienten, um sich ü</w:t>
            </w:r>
            <w:r w:rsidR="009B7C77" w:rsidRPr="002F36E3">
              <w:rPr>
                <w:rFonts w:cs="Arial"/>
                <w:color w:val="000000"/>
              </w:rPr>
              <w:t>ber die Sachlage zu informieren</w:t>
            </w:r>
          </w:p>
          <w:p w14:paraId="372106C0" w14:textId="77777777" w:rsidR="00914A6B" w:rsidRPr="002F36E3" w:rsidRDefault="00914A6B" w:rsidP="001925B0">
            <w:pPr>
              <w:spacing w:before="60" w:after="60"/>
              <w:jc w:val="both"/>
              <w:rPr>
                <w:rFonts w:cs="Arial"/>
                <w:color w:val="000000"/>
              </w:rPr>
            </w:pPr>
            <w:r w:rsidRPr="002F36E3">
              <w:rPr>
                <w:rFonts w:cs="Arial"/>
                <w:color w:val="000000"/>
              </w:rPr>
              <w:lastRenderedPageBreak/>
              <w:t>Die Leitung eines Prozesses du</w:t>
            </w:r>
            <w:r w:rsidR="009C0E89" w:rsidRPr="002F36E3">
              <w:rPr>
                <w:rFonts w:cs="Arial"/>
                <w:color w:val="000000"/>
              </w:rPr>
              <w:t>rch den dazu bestellten Richter</w:t>
            </w:r>
          </w:p>
        </w:tc>
      </w:tr>
      <w:tr w:rsidR="00914A6B" w:rsidRPr="002F36E3" w14:paraId="3067E1B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BC7A510" w14:textId="77777777" w:rsidR="00914A6B" w:rsidRPr="002F36E3" w:rsidRDefault="00914A6B" w:rsidP="001925B0">
            <w:pPr>
              <w:spacing w:before="60" w:after="60"/>
              <w:jc w:val="both"/>
              <w:rPr>
                <w:rFonts w:cs="Arial"/>
                <w:color w:val="000000"/>
              </w:rPr>
            </w:pPr>
            <w:bookmarkStart w:id="154" w:name="_Toc175821642"/>
            <w:r w:rsidRPr="002F36E3">
              <w:rPr>
                <w:rFonts w:cs="Arial"/>
                <w:color w:val="000000"/>
              </w:rPr>
              <w:lastRenderedPageBreak/>
              <w:t>integer</w:t>
            </w:r>
            <w:bookmarkEnd w:id="15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51421F7" w14:textId="77777777" w:rsidR="00914A6B" w:rsidRPr="002F36E3" w:rsidRDefault="00914A6B" w:rsidP="001925B0">
            <w:pPr>
              <w:spacing w:before="60" w:after="60"/>
              <w:jc w:val="both"/>
              <w:rPr>
                <w:rFonts w:cs="Arial"/>
                <w:color w:val="000000"/>
              </w:rPr>
            </w:pPr>
            <w:r w:rsidRPr="002F36E3">
              <w:rPr>
                <w:rFonts w:cs="Arial"/>
                <w:color w:val="000000"/>
              </w:rPr>
              <w:t xml:space="preserve">unbescholten, unbestechlich, makellos, unverletzt </w:t>
            </w:r>
          </w:p>
        </w:tc>
      </w:tr>
      <w:tr w:rsidR="00914A6B" w:rsidRPr="002F36E3" w14:paraId="229E53B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C49F86D" w14:textId="77777777" w:rsidR="00914A6B" w:rsidRPr="002F36E3" w:rsidRDefault="00914A6B" w:rsidP="001925B0">
            <w:pPr>
              <w:spacing w:before="60" w:after="60"/>
              <w:jc w:val="both"/>
              <w:rPr>
                <w:rFonts w:cs="Arial"/>
                <w:color w:val="000000"/>
              </w:rPr>
            </w:pPr>
            <w:bookmarkStart w:id="155" w:name="_Toc175821643"/>
            <w:r w:rsidRPr="002F36E3">
              <w:rPr>
                <w:rFonts w:cs="Arial"/>
                <w:color w:val="000000"/>
              </w:rPr>
              <w:t>Interdependenz</w:t>
            </w:r>
            <w:bookmarkEnd w:id="15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CC3F1E" w14:textId="77777777" w:rsidR="00914A6B" w:rsidRPr="002F36E3" w:rsidRDefault="00914A6B" w:rsidP="001925B0">
            <w:pPr>
              <w:spacing w:before="60" w:after="60"/>
              <w:jc w:val="both"/>
              <w:rPr>
                <w:rFonts w:cs="Arial"/>
                <w:color w:val="000000"/>
              </w:rPr>
            </w:pPr>
            <w:r w:rsidRPr="002F36E3">
              <w:rPr>
                <w:rFonts w:cs="Arial"/>
                <w:color w:val="000000"/>
              </w:rPr>
              <w:t xml:space="preserve">Gegenseitige Abhängigkeit </w:t>
            </w:r>
          </w:p>
        </w:tc>
      </w:tr>
      <w:tr w:rsidR="00914A6B" w:rsidRPr="002F36E3" w14:paraId="5A1B4F2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EFE69F3" w14:textId="77777777" w:rsidR="00914A6B" w:rsidRPr="002F36E3" w:rsidRDefault="00914A6B" w:rsidP="001925B0">
            <w:pPr>
              <w:spacing w:before="60" w:after="60"/>
              <w:jc w:val="both"/>
              <w:rPr>
                <w:rFonts w:cs="Arial"/>
                <w:color w:val="000000"/>
              </w:rPr>
            </w:pPr>
            <w:bookmarkStart w:id="156" w:name="_Toc175821644"/>
            <w:r w:rsidRPr="002F36E3">
              <w:rPr>
                <w:rFonts w:cs="Arial"/>
                <w:color w:val="000000"/>
              </w:rPr>
              <w:t>interimistisch</w:t>
            </w:r>
            <w:bookmarkEnd w:id="15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1335A47" w14:textId="77777777" w:rsidR="00914A6B" w:rsidRPr="002F36E3" w:rsidRDefault="00914A6B" w:rsidP="001925B0">
            <w:pPr>
              <w:spacing w:before="60" w:after="60"/>
              <w:jc w:val="both"/>
              <w:rPr>
                <w:rFonts w:cs="Arial"/>
                <w:color w:val="000000"/>
              </w:rPr>
            </w:pPr>
            <w:r w:rsidRPr="002F36E3">
              <w:rPr>
                <w:rFonts w:cs="Arial"/>
                <w:color w:val="000000"/>
              </w:rPr>
              <w:t xml:space="preserve">Vorläufig, einstweilen, bis zu einer definitiven Regelung </w:t>
            </w:r>
          </w:p>
        </w:tc>
      </w:tr>
      <w:tr w:rsidR="00914A6B" w:rsidRPr="002F36E3" w14:paraId="1CF19F2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4B95513" w14:textId="77777777" w:rsidR="00914A6B" w:rsidRPr="002F36E3" w:rsidRDefault="00914A6B" w:rsidP="001925B0">
            <w:pPr>
              <w:spacing w:before="60" w:after="60"/>
              <w:jc w:val="both"/>
              <w:rPr>
                <w:rFonts w:cs="Arial"/>
                <w:color w:val="000000"/>
              </w:rPr>
            </w:pPr>
            <w:bookmarkStart w:id="157" w:name="_Toc175821645"/>
            <w:r w:rsidRPr="002F36E3">
              <w:rPr>
                <w:rFonts w:cs="Arial"/>
                <w:color w:val="000000"/>
              </w:rPr>
              <w:t>intertemporal</w:t>
            </w:r>
            <w:bookmarkEnd w:id="15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01B10A" w14:textId="77777777" w:rsidR="00914A6B" w:rsidRPr="002F36E3" w:rsidRDefault="00914A6B" w:rsidP="001925B0">
            <w:pPr>
              <w:spacing w:before="60" w:after="60"/>
              <w:jc w:val="both"/>
              <w:rPr>
                <w:rFonts w:cs="Arial"/>
                <w:color w:val="000000"/>
              </w:rPr>
            </w:pPr>
            <w:r w:rsidRPr="002F36E3">
              <w:rPr>
                <w:rFonts w:cs="Arial"/>
                <w:color w:val="000000"/>
              </w:rPr>
              <w:t xml:space="preserve">zwischenzeitlich </w:t>
            </w:r>
          </w:p>
        </w:tc>
      </w:tr>
      <w:tr w:rsidR="00914A6B" w:rsidRPr="002F36E3" w14:paraId="4F78502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C728E4D" w14:textId="77777777" w:rsidR="00914A6B" w:rsidRPr="002F36E3" w:rsidRDefault="00914A6B" w:rsidP="001925B0">
            <w:pPr>
              <w:spacing w:before="60" w:after="60"/>
              <w:jc w:val="both"/>
              <w:rPr>
                <w:rFonts w:cs="Arial"/>
                <w:color w:val="000000"/>
              </w:rPr>
            </w:pPr>
            <w:bookmarkStart w:id="158" w:name="_Toc175821646"/>
            <w:r w:rsidRPr="002F36E3">
              <w:rPr>
                <w:rFonts w:cs="Arial"/>
                <w:color w:val="000000"/>
              </w:rPr>
              <w:t>Interzession</w:t>
            </w:r>
            <w:bookmarkEnd w:id="15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1CA0D98" w14:textId="77777777" w:rsidR="00914A6B" w:rsidRPr="002F36E3" w:rsidRDefault="00914A6B" w:rsidP="001925B0">
            <w:pPr>
              <w:spacing w:before="60" w:after="60"/>
              <w:jc w:val="both"/>
              <w:rPr>
                <w:rFonts w:cs="Arial"/>
                <w:color w:val="000000"/>
              </w:rPr>
            </w:pPr>
            <w:r w:rsidRPr="002F36E3">
              <w:rPr>
                <w:rFonts w:cs="Arial"/>
                <w:color w:val="000000"/>
              </w:rPr>
              <w:t xml:space="preserve">Das Eintreten für die Schuld eines anderen (z.B. Übernahme einer Bürgschaft) </w:t>
            </w:r>
          </w:p>
        </w:tc>
      </w:tr>
      <w:tr w:rsidR="00914A6B" w:rsidRPr="002F36E3" w14:paraId="24E65B2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5A85431" w14:textId="77777777" w:rsidR="00914A6B" w:rsidRPr="002F36E3" w:rsidRDefault="00914A6B" w:rsidP="001925B0">
            <w:pPr>
              <w:spacing w:before="60" w:after="60"/>
              <w:jc w:val="both"/>
              <w:rPr>
                <w:rFonts w:cs="Arial"/>
                <w:color w:val="000000"/>
              </w:rPr>
            </w:pPr>
            <w:bookmarkStart w:id="159" w:name="_Toc175821647"/>
            <w:r w:rsidRPr="002F36E3">
              <w:rPr>
                <w:rFonts w:cs="Arial"/>
                <w:color w:val="000000"/>
              </w:rPr>
              <w:t>ipso facto</w:t>
            </w:r>
            <w:bookmarkEnd w:id="15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B2BC16" w14:textId="592041DF" w:rsidR="00914A6B" w:rsidRPr="002F36E3" w:rsidRDefault="00914A6B" w:rsidP="001925B0">
            <w:pPr>
              <w:spacing w:before="60" w:after="60"/>
              <w:jc w:val="both"/>
              <w:rPr>
                <w:rFonts w:cs="Arial"/>
                <w:color w:val="000000"/>
              </w:rPr>
            </w:pPr>
            <w:r w:rsidRPr="002F36E3">
              <w:rPr>
                <w:rFonts w:cs="Arial"/>
                <w:color w:val="000000"/>
              </w:rPr>
              <w:t xml:space="preserve">"Durch die Tat selbst"; Rechtsformel, die besagt, dass die Folgen </w:t>
            </w:r>
            <w:r w:rsidR="009640D0" w:rsidRPr="002F36E3">
              <w:rPr>
                <w:rFonts w:cs="Arial"/>
                <w:color w:val="000000"/>
              </w:rPr>
              <w:t>einer Tat von selbst eintreten</w:t>
            </w:r>
            <w:r w:rsidR="001925B0">
              <w:rPr>
                <w:rFonts w:cs="Arial"/>
                <w:color w:val="000000"/>
              </w:rPr>
              <w:t>.</w:t>
            </w:r>
          </w:p>
        </w:tc>
      </w:tr>
      <w:tr w:rsidR="00914A6B" w:rsidRPr="002F36E3" w14:paraId="7ED7EF5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442D13D" w14:textId="77777777" w:rsidR="00914A6B" w:rsidRPr="002F36E3" w:rsidRDefault="00914A6B" w:rsidP="001925B0">
            <w:pPr>
              <w:spacing w:before="60" w:after="60"/>
              <w:jc w:val="both"/>
              <w:rPr>
                <w:rFonts w:cs="Arial"/>
                <w:color w:val="000000"/>
              </w:rPr>
            </w:pPr>
            <w:bookmarkStart w:id="160" w:name="_Toc175821648"/>
            <w:r w:rsidRPr="002F36E3">
              <w:rPr>
                <w:rFonts w:cs="Arial"/>
                <w:color w:val="000000"/>
              </w:rPr>
              <w:t xml:space="preserve">ipso </w:t>
            </w:r>
            <w:proofErr w:type="spellStart"/>
            <w:r w:rsidRPr="002F36E3">
              <w:rPr>
                <w:rFonts w:cs="Arial"/>
                <w:color w:val="000000"/>
              </w:rPr>
              <w:t>iure</w:t>
            </w:r>
            <w:bookmarkEnd w:id="160"/>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261D93F" w14:textId="77777777" w:rsidR="00914A6B" w:rsidRPr="002F36E3" w:rsidRDefault="00914A6B" w:rsidP="001925B0">
            <w:pPr>
              <w:spacing w:before="60" w:after="60"/>
              <w:jc w:val="both"/>
              <w:rPr>
                <w:rFonts w:cs="Arial"/>
                <w:color w:val="000000"/>
              </w:rPr>
            </w:pPr>
            <w:r w:rsidRPr="002F36E3">
              <w:rPr>
                <w:rFonts w:cs="Arial"/>
                <w:color w:val="000000"/>
              </w:rPr>
              <w:t>"Durch das Recht selbst"; Rechtsformel, die besagt, dass eine bestimmte rechtliche Wirkung durch das Recht selbst eintritt (ohne dass dazu eine [zusätzl</w:t>
            </w:r>
            <w:r w:rsidR="009C0E89" w:rsidRPr="002F36E3">
              <w:rPr>
                <w:rFonts w:cs="Arial"/>
                <w:color w:val="000000"/>
              </w:rPr>
              <w:t>i</w:t>
            </w:r>
            <w:r w:rsidRPr="002F36E3">
              <w:rPr>
                <w:rFonts w:cs="Arial"/>
                <w:color w:val="000000"/>
              </w:rPr>
              <w:t>che] Handlung erforderlich wäre)</w:t>
            </w:r>
          </w:p>
        </w:tc>
      </w:tr>
      <w:tr w:rsidR="00914A6B" w:rsidRPr="002F36E3" w14:paraId="38601F6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D0507CA" w14:textId="77777777" w:rsidR="00914A6B" w:rsidRPr="002F36E3" w:rsidRDefault="00914A6B" w:rsidP="001925B0">
            <w:pPr>
              <w:spacing w:before="60" w:after="60"/>
              <w:jc w:val="both"/>
              <w:rPr>
                <w:rFonts w:cs="Arial"/>
                <w:color w:val="000000"/>
              </w:rPr>
            </w:pPr>
            <w:bookmarkStart w:id="161" w:name="_Toc175821649"/>
            <w:r w:rsidRPr="002F36E3">
              <w:rPr>
                <w:rFonts w:cs="Arial"/>
                <w:color w:val="000000"/>
              </w:rPr>
              <w:t>irreversibel</w:t>
            </w:r>
            <w:bookmarkEnd w:id="16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508A9A0" w14:textId="77777777" w:rsidR="00914A6B" w:rsidRPr="002F36E3" w:rsidRDefault="00914A6B" w:rsidP="001925B0">
            <w:pPr>
              <w:spacing w:before="60" w:after="60"/>
              <w:jc w:val="both"/>
              <w:rPr>
                <w:rFonts w:cs="Arial"/>
                <w:color w:val="000000"/>
              </w:rPr>
            </w:pPr>
            <w:r w:rsidRPr="002F36E3">
              <w:rPr>
                <w:rFonts w:cs="Arial"/>
                <w:color w:val="000000"/>
              </w:rPr>
              <w:t xml:space="preserve">unumkehrbar, nicht rückgängig zu machen </w:t>
            </w:r>
          </w:p>
        </w:tc>
      </w:tr>
    </w:tbl>
    <w:p w14:paraId="7E6F8E0C" w14:textId="506069CF" w:rsidR="003D5910" w:rsidRPr="002F36E3" w:rsidRDefault="003D5910" w:rsidP="001925B0">
      <w:pPr>
        <w:spacing w:before="60" w:after="60"/>
        <w:jc w:val="both"/>
        <w:rPr>
          <w:rFonts w:cs="Arial"/>
          <w:color w:val="000000"/>
        </w:rPr>
      </w:pPr>
    </w:p>
    <w:p w14:paraId="1DC81101" w14:textId="77777777" w:rsidR="003D5910" w:rsidRDefault="003D5910" w:rsidP="001925B0">
      <w:pPr>
        <w:spacing w:line="240" w:lineRule="auto"/>
        <w:jc w:val="both"/>
        <w:rPr>
          <w:rFonts w:cs="Arial"/>
          <w:bCs/>
          <w:sz w:val="18"/>
          <w:szCs w:val="18"/>
        </w:rPr>
      </w:pPr>
      <w:r>
        <w:rPr>
          <w:rFonts w:cs="Arial"/>
          <w:bCs/>
          <w:sz w:val="18"/>
          <w:szCs w:val="18"/>
        </w:rPr>
        <w:br w:type="page"/>
      </w:r>
    </w:p>
    <w:p w14:paraId="76277E4F" w14:textId="0F134C30" w:rsidR="00323EE5" w:rsidRPr="00BB424A" w:rsidRDefault="00323EE5" w:rsidP="001925B0">
      <w:pPr>
        <w:keepNext/>
        <w:jc w:val="both"/>
        <w:outlineLvl w:val="0"/>
        <w:rPr>
          <w:rFonts w:cs="Arial"/>
          <w:b/>
          <w:bCs/>
          <w:sz w:val="18"/>
          <w:szCs w:val="18"/>
        </w:rPr>
      </w:pPr>
      <w:bookmarkStart w:id="162" w:name="_Toc175821650"/>
      <w:r w:rsidRPr="00BB424A">
        <w:rPr>
          <w:rFonts w:cs="Arial"/>
          <w:b/>
          <w:bCs/>
          <w:sz w:val="18"/>
          <w:szCs w:val="18"/>
        </w:rPr>
        <w:lastRenderedPageBreak/>
        <w:t>J</w:t>
      </w:r>
      <w:r w:rsidR="00664248">
        <w:rPr>
          <w:rFonts w:cs="Arial"/>
          <w:b/>
          <w:bCs/>
          <w:sz w:val="18"/>
          <w:szCs w:val="18"/>
        </w:rPr>
        <w:t>)</w:t>
      </w:r>
      <w:bookmarkEnd w:id="162"/>
    </w:p>
    <w:p w14:paraId="27030DC6" w14:textId="77777777" w:rsidR="00323EE5" w:rsidRPr="00BB424A" w:rsidRDefault="00323EE5" w:rsidP="001925B0">
      <w:pPr>
        <w:autoSpaceDE w:val="0"/>
        <w:autoSpaceDN w:val="0"/>
        <w:adjustRightInd w:val="0"/>
        <w:jc w:val="both"/>
        <w:rPr>
          <w:rFonts w:cs="Arial"/>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323EE5" w:rsidRPr="002F36E3" w14:paraId="05F4AFD3" w14:textId="77777777" w:rsidTr="00111B60">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1FB2EE4" w14:textId="77777777" w:rsidR="00323EE5" w:rsidRPr="002F36E3" w:rsidRDefault="00323EE5" w:rsidP="001925B0">
            <w:pPr>
              <w:spacing w:before="60" w:after="60"/>
              <w:jc w:val="both"/>
              <w:rPr>
                <w:rFonts w:cs="Arial"/>
                <w:color w:val="000000"/>
              </w:rPr>
            </w:pPr>
            <w:bookmarkStart w:id="163" w:name="_Toc175821651"/>
            <w:r w:rsidRPr="002F36E3">
              <w:rPr>
                <w:rFonts w:cs="Arial"/>
                <w:color w:val="000000"/>
              </w:rPr>
              <w:t>Judikative</w:t>
            </w:r>
            <w:bookmarkEnd w:id="163"/>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42B3B3" w14:textId="77777777" w:rsidR="00323EE5" w:rsidRPr="002F36E3" w:rsidRDefault="00323EE5" w:rsidP="001925B0">
            <w:pPr>
              <w:spacing w:before="60" w:after="60"/>
              <w:jc w:val="both"/>
              <w:rPr>
                <w:rFonts w:cs="Arial"/>
                <w:color w:val="000000"/>
              </w:rPr>
            </w:pPr>
            <w:r w:rsidRPr="002F36E3">
              <w:rPr>
                <w:rFonts w:cs="Arial"/>
                <w:color w:val="000000"/>
              </w:rPr>
              <w:t>Richterliche Gewalt im Staat</w:t>
            </w:r>
          </w:p>
        </w:tc>
      </w:tr>
      <w:tr w:rsidR="00323EE5" w:rsidRPr="002F36E3" w14:paraId="165B43FD" w14:textId="77777777" w:rsidTr="00111B60">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709E44F" w14:textId="77777777" w:rsidR="00323EE5" w:rsidRPr="002F36E3" w:rsidRDefault="00323EE5" w:rsidP="001925B0">
            <w:pPr>
              <w:spacing w:before="60" w:after="60"/>
              <w:jc w:val="both"/>
              <w:rPr>
                <w:rFonts w:cs="Arial"/>
                <w:color w:val="000000"/>
              </w:rPr>
            </w:pPr>
            <w:bookmarkStart w:id="164" w:name="_Toc175821652"/>
            <w:r w:rsidRPr="002F36E3">
              <w:rPr>
                <w:rFonts w:cs="Arial"/>
                <w:color w:val="000000"/>
              </w:rPr>
              <w:t>Jugendstrafrecht</w:t>
            </w:r>
            <w:bookmarkEnd w:id="164"/>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1885614" w14:textId="77777777" w:rsidR="00323EE5" w:rsidRPr="002F36E3" w:rsidRDefault="00323EE5" w:rsidP="001925B0">
            <w:pPr>
              <w:spacing w:before="60" w:after="60"/>
              <w:jc w:val="both"/>
              <w:rPr>
                <w:rFonts w:cs="Arial"/>
                <w:color w:val="000000"/>
              </w:rPr>
            </w:pPr>
            <w:r w:rsidRPr="002F36E3">
              <w:rPr>
                <w:rFonts w:cs="Arial"/>
                <w:color w:val="000000"/>
              </w:rPr>
              <w:t>Ein Sonderstrafrecht für Personen von 10 bis 18 Jahren</w:t>
            </w:r>
          </w:p>
        </w:tc>
      </w:tr>
      <w:tr w:rsidR="00323EE5" w:rsidRPr="002F36E3" w14:paraId="535F445D" w14:textId="77777777" w:rsidTr="00111B60">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64C0B2A" w14:textId="77777777" w:rsidR="00323EE5" w:rsidRPr="002F36E3" w:rsidRDefault="00323EE5" w:rsidP="001925B0">
            <w:pPr>
              <w:spacing w:before="60" w:after="60"/>
              <w:jc w:val="both"/>
              <w:rPr>
                <w:rFonts w:cs="Arial"/>
                <w:color w:val="000000"/>
              </w:rPr>
            </w:pPr>
            <w:bookmarkStart w:id="165" w:name="_Toc175821653"/>
            <w:r w:rsidRPr="002F36E3">
              <w:rPr>
                <w:rFonts w:cs="Arial"/>
                <w:color w:val="000000"/>
              </w:rPr>
              <w:t>Jugendstrafrechtspflege</w:t>
            </w:r>
            <w:bookmarkEnd w:id="165"/>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6E552452" w14:textId="77777777" w:rsidR="00323EE5" w:rsidRPr="002F36E3" w:rsidRDefault="00323EE5" w:rsidP="001925B0">
            <w:pPr>
              <w:spacing w:before="60" w:after="60"/>
              <w:jc w:val="both"/>
              <w:rPr>
                <w:rFonts w:cs="Arial"/>
                <w:color w:val="000000"/>
              </w:rPr>
            </w:pPr>
            <w:r w:rsidRPr="002F36E3">
              <w:rPr>
                <w:rFonts w:cs="Arial"/>
                <w:color w:val="000000"/>
              </w:rPr>
              <w:t>Befasst sich mit Strafverfahren gegen Jugendliche sowie dem Vollzug der angeordneten Strafen und Massnahmen. Mit pädagogisch und therapeutisch ausgerichteten Strafen und Massnahmen wird eine bessere Integration der Jugendlichen in die Gesellschaft angestrebt</w:t>
            </w:r>
          </w:p>
        </w:tc>
      </w:tr>
    </w:tbl>
    <w:p w14:paraId="773E2787" w14:textId="55DB67F1" w:rsidR="003D5910" w:rsidRDefault="003D5910" w:rsidP="001925B0">
      <w:pPr>
        <w:keepNext/>
        <w:jc w:val="both"/>
        <w:outlineLvl w:val="0"/>
        <w:rPr>
          <w:rFonts w:cs="Arial"/>
          <w:b/>
          <w:bCs/>
          <w:sz w:val="18"/>
          <w:szCs w:val="18"/>
        </w:rPr>
      </w:pPr>
      <w:bookmarkStart w:id="166" w:name="_Toc379370526"/>
    </w:p>
    <w:p w14:paraId="5D2F73EC" w14:textId="77777777" w:rsidR="003D5910" w:rsidRDefault="003D5910" w:rsidP="001925B0">
      <w:pPr>
        <w:spacing w:line="240" w:lineRule="auto"/>
        <w:jc w:val="both"/>
        <w:rPr>
          <w:rFonts w:cs="Arial"/>
          <w:b/>
          <w:bCs/>
          <w:sz w:val="18"/>
          <w:szCs w:val="18"/>
        </w:rPr>
      </w:pPr>
      <w:r>
        <w:rPr>
          <w:rFonts w:cs="Arial"/>
          <w:b/>
          <w:bCs/>
          <w:sz w:val="18"/>
          <w:szCs w:val="18"/>
        </w:rPr>
        <w:br w:type="page"/>
      </w:r>
    </w:p>
    <w:p w14:paraId="18A962DD" w14:textId="725E9451" w:rsidR="00914A6B" w:rsidRPr="00BB424A" w:rsidRDefault="00914A6B" w:rsidP="001925B0">
      <w:pPr>
        <w:keepNext/>
        <w:jc w:val="both"/>
        <w:outlineLvl w:val="0"/>
        <w:rPr>
          <w:rFonts w:cs="Arial"/>
          <w:b/>
          <w:bCs/>
          <w:sz w:val="18"/>
          <w:szCs w:val="18"/>
        </w:rPr>
      </w:pPr>
      <w:bookmarkStart w:id="167" w:name="_Toc175821654"/>
      <w:r w:rsidRPr="00BB424A">
        <w:rPr>
          <w:rFonts w:cs="Arial"/>
          <w:b/>
          <w:bCs/>
          <w:sz w:val="18"/>
          <w:szCs w:val="18"/>
        </w:rPr>
        <w:lastRenderedPageBreak/>
        <w:t>K</w:t>
      </w:r>
      <w:bookmarkEnd w:id="166"/>
      <w:r w:rsidR="00664248">
        <w:rPr>
          <w:rFonts w:cs="Arial"/>
          <w:b/>
          <w:bCs/>
          <w:sz w:val="18"/>
          <w:szCs w:val="18"/>
        </w:rPr>
        <w:t>)</w:t>
      </w:r>
      <w:bookmarkEnd w:id="167"/>
    </w:p>
    <w:p w14:paraId="3F61B7BF"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1EA4531E"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35427F8B" w14:textId="77777777" w:rsidR="00914A6B" w:rsidRPr="002F36E3" w:rsidRDefault="00914A6B" w:rsidP="001925B0">
            <w:pPr>
              <w:spacing w:before="60" w:after="60"/>
              <w:jc w:val="both"/>
              <w:rPr>
                <w:rFonts w:cs="Arial"/>
                <w:color w:val="000000"/>
              </w:rPr>
            </w:pPr>
            <w:bookmarkStart w:id="168" w:name="_Toc175821655"/>
            <w:r w:rsidRPr="002F36E3">
              <w:rPr>
                <w:rFonts w:cs="Arial"/>
                <w:color w:val="000000"/>
              </w:rPr>
              <w:t>kaduzieren</w:t>
            </w:r>
            <w:bookmarkEnd w:id="168"/>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323C75E" w14:textId="77777777" w:rsidR="00914A6B" w:rsidRPr="002F36E3" w:rsidRDefault="00914A6B" w:rsidP="001925B0">
            <w:pPr>
              <w:spacing w:before="60" w:after="60"/>
              <w:jc w:val="both"/>
              <w:rPr>
                <w:rFonts w:cs="Arial"/>
                <w:color w:val="000000"/>
              </w:rPr>
            </w:pPr>
            <w:r w:rsidRPr="002F36E3">
              <w:rPr>
                <w:rFonts w:cs="Arial"/>
                <w:color w:val="000000"/>
              </w:rPr>
              <w:t>Etwas für hinfällig oder ungültig erklären, z.B. geleistete</w:t>
            </w:r>
            <w:r w:rsidR="009C0E89" w:rsidRPr="002F36E3">
              <w:rPr>
                <w:rFonts w:cs="Arial"/>
                <w:color w:val="000000"/>
              </w:rPr>
              <w:t xml:space="preserve"> </w:t>
            </w:r>
            <w:r w:rsidRPr="002F36E3">
              <w:rPr>
                <w:rFonts w:cs="Arial"/>
                <w:color w:val="000000"/>
              </w:rPr>
              <w:t>Einlagen in eine Aktiengesellsch</w:t>
            </w:r>
            <w:r w:rsidR="009C0E89" w:rsidRPr="002F36E3">
              <w:rPr>
                <w:rFonts w:cs="Arial"/>
                <w:color w:val="000000"/>
              </w:rPr>
              <w:t>aft o.Ä. für verfallen erklären</w:t>
            </w:r>
            <w:r w:rsidRPr="002F36E3">
              <w:rPr>
                <w:rFonts w:cs="Arial"/>
                <w:color w:val="000000"/>
              </w:rPr>
              <w:t xml:space="preserve"> </w:t>
            </w:r>
          </w:p>
        </w:tc>
      </w:tr>
      <w:tr w:rsidR="00914A6B" w:rsidRPr="002F36E3" w14:paraId="5DFBEBD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11563F1" w14:textId="77777777" w:rsidR="00914A6B" w:rsidRPr="002F36E3" w:rsidRDefault="00914A6B" w:rsidP="001925B0">
            <w:pPr>
              <w:spacing w:before="60" w:after="60"/>
              <w:jc w:val="both"/>
              <w:rPr>
                <w:rFonts w:cs="Arial"/>
                <w:color w:val="000000"/>
              </w:rPr>
            </w:pPr>
            <w:bookmarkStart w:id="169" w:name="_Toc175821656"/>
            <w:r w:rsidRPr="002F36E3">
              <w:rPr>
                <w:rFonts w:cs="Arial"/>
                <w:color w:val="000000"/>
              </w:rPr>
              <w:t>Kammer</w:t>
            </w:r>
            <w:bookmarkEnd w:id="16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CA7D750" w14:textId="77777777" w:rsidR="00914A6B" w:rsidRPr="002F36E3" w:rsidRDefault="00914A6B" w:rsidP="001925B0">
            <w:pPr>
              <w:spacing w:before="60" w:after="60"/>
              <w:jc w:val="both"/>
              <w:rPr>
                <w:rFonts w:cs="Arial"/>
                <w:color w:val="000000"/>
              </w:rPr>
            </w:pPr>
            <w:r w:rsidRPr="002F36E3">
              <w:rPr>
                <w:rFonts w:cs="Arial"/>
                <w:color w:val="000000"/>
              </w:rPr>
              <w:t>Aus einem Gremium mehrerer Richter bestehendes Organ der Rechtsprechung, das für bestimmte Bereiche (Zivilprozesse, Strafprozesse) zuständig ist. (I., II., III. Straf- bzw. Zivilkammer am Obergericht)</w:t>
            </w:r>
          </w:p>
        </w:tc>
      </w:tr>
      <w:tr w:rsidR="00914A6B" w:rsidRPr="002F36E3" w14:paraId="2B550CB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4932711" w14:textId="77777777" w:rsidR="00914A6B" w:rsidRPr="002F36E3" w:rsidRDefault="00914A6B" w:rsidP="001925B0">
            <w:pPr>
              <w:spacing w:before="60" w:after="60"/>
              <w:jc w:val="both"/>
              <w:rPr>
                <w:rFonts w:cs="Arial"/>
                <w:color w:val="000000"/>
              </w:rPr>
            </w:pPr>
            <w:bookmarkStart w:id="170" w:name="_Toc175821657"/>
            <w:r w:rsidRPr="002F36E3">
              <w:rPr>
                <w:rFonts w:cs="Arial"/>
                <w:color w:val="000000"/>
              </w:rPr>
              <w:t>Kantonsgericht</w:t>
            </w:r>
            <w:bookmarkEnd w:id="170"/>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C4E851A" w14:textId="77777777" w:rsidR="00914A6B" w:rsidRPr="002F36E3" w:rsidRDefault="00914A6B" w:rsidP="001925B0">
            <w:pPr>
              <w:spacing w:before="60" w:after="60"/>
              <w:jc w:val="both"/>
              <w:rPr>
                <w:rFonts w:cs="Arial"/>
                <w:color w:val="000000"/>
              </w:rPr>
            </w:pPr>
            <w:r w:rsidRPr="002F36E3">
              <w:rPr>
                <w:rFonts w:cs="Arial"/>
                <w:color w:val="000000"/>
              </w:rPr>
              <w:t>2. Instanz in Zivil- und Strafsachen</w:t>
            </w:r>
          </w:p>
        </w:tc>
      </w:tr>
      <w:tr w:rsidR="00914A6B" w:rsidRPr="002F36E3" w14:paraId="5D6B8B5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8D49865" w14:textId="77777777" w:rsidR="00914A6B" w:rsidRPr="002F36E3" w:rsidRDefault="00914A6B" w:rsidP="001925B0">
            <w:pPr>
              <w:spacing w:before="60" w:after="60"/>
              <w:jc w:val="both"/>
              <w:rPr>
                <w:rFonts w:cs="Arial"/>
                <w:color w:val="000000"/>
              </w:rPr>
            </w:pPr>
            <w:bookmarkStart w:id="171" w:name="_Toc175821658"/>
            <w:r w:rsidRPr="002F36E3">
              <w:rPr>
                <w:rFonts w:cs="Arial"/>
                <w:color w:val="000000"/>
              </w:rPr>
              <w:t>Karenzzeit (-frist)</w:t>
            </w:r>
            <w:bookmarkEnd w:id="17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EE76071" w14:textId="77777777" w:rsidR="00914A6B" w:rsidRPr="002F36E3" w:rsidRDefault="00914A6B" w:rsidP="001925B0">
            <w:pPr>
              <w:spacing w:before="60" w:after="60"/>
              <w:jc w:val="both"/>
              <w:rPr>
                <w:rFonts w:cs="Arial"/>
                <w:color w:val="000000"/>
              </w:rPr>
            </w:pPr>
            <w:r w:rsidRPr="002F36E3">
              <w:rPr>
                <w:rFonts w:cs="Arial"/>
                <w:color w:val="000000"/>
              </w:rPr>
              <w:t>Wartezeit, Sperrfrist, vor deren Ablauf eine bestimmte Erlaubnis nicht erteilt wird bzw. ein bestimmter Anspruch nic</w:t>
            </w:r>
            <w:r w:rsidR="009B7C77" w:rsidRPr="002F36E3">
              <w:rPr>
                <w:rFonts w:cs="Arial"/>
                <w:color w:val="000000"/>
              </w:rPr>
              <w:t>ht geltend gemacht werden kann</w:t>
            </w:r>
          </w:p>
        </w:tc>
      </w:tr>
      <w:tr w:rsidR="00914A6B" w:rsidRPr="002F36E3" w14:paraId="71218C7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1CE7775" w14:textId="77777777" w:rsidR="00914A6B" w:rsidRPr="002F36E3" w:rsidRDefault="00914A6B" w:rsidP="001925B0">
            <w:pPr>
              <w:spacing w:before="60" w:after="60"/>
              <w:jc w:val="both"/>
              <w:rPr>
                <w:rFonts w:cs="Arial"/>
                <w:color w:val="000000"/>
              </w:rPr>
            </w:pPr>
            <w:bookmarkStart w:id="172" w:name="_Toc175821659"/>
            <w:r w:rsidRPr="002F36E3">
              <w:rPr>
                <w:rFonts w:cs="Arial"/>
                <w:color w:val="000000"/>
              </w:rPr>
              <w:t>Kassation</w:t>
            </w:r>
            <w:bookmarkEnd w:id="17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8C982F7" w14:textId="77777777" w:rsidR="00914A6B" w:rsidRPr="002F36E3" w:rsidRDefault="00914A6B" w:rsidP="001925B0">
            <w:pPr>
              <w:spacing w:before="60" w:after="60"/>
              <w:jc w:val="both"/>
              <w:rPr>
                <w:rFonts w:cs="Arial"/>
                <w:color w:val="000000"/>
              </w:rPr>
            </w:pPr>
            <w:r w:rsidRPr="002F36E3">
              <w:rPr>
                <w:rFonts w:cs="Arial"/>
                <w:color w:val="000000"/>
              </w:rPr>
              <w:t xml:space="preserve">1) Ungültigkeitserklärung von Urkunden </w:t>
            </w:r>
          </w:p>
          <w:p w14:paraId="15B2382B" w14:textId="77777777" w:rsidR="009C0E89" w:rsidRPr="002F36E3" w:rsidRDefault="009C0E89" w:rsidP="001925B0">
            <w:pPr>
              <w:spacing w:before="60" w:after="60"/>
              <w:jc w:val="both"/>
              <w:rPr>
                <w:rFonts w:cs="Arial"/>
                <w:color w:val="000000"/>
              </w:rPr>
            </w:pPr>
            <w:r w:rsidRPr="002F36E3">
              <w:rPr>
                <w:rFonts w:cs="Arial"/>
                <w:color w:val="000000"/>
              </w:rPr>
              <w:t xml:space="preserve">2) Die Aufhebung eines Gerichtsurteils durch die nächsthöhere Instanz, in dem es für unwirksam bzw. null und nichtig erklärt </w:t>
            </w:r>
            <w:r w:rsidR="005257B0" w:rsidRPr="002F36E3">
              <w:rPr>
                <w:rFonts w:cs="Arial"/>
                <w:color w:val="000000"/>
              </w:rPr>
              <w:t>wird</w:t>
            </w:r>
          </w:p>
        </w:tc>
      </w:tr>
      <w:tr w:rsidR="00914A6B" w:rsidRPr="002F36E3" w14:paraId="214A4E8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F163F3E" w14:textId="77777777" w:rsidR="00914A6B" w:rsidRPr="002F36E3" w:rsidRDefault="00914A6B" w:rsidP="001925B0">
            <w:pPr>
              <w:spacing w:before="60" w:after="60"/>
              <w:jc w:val="both"/>
              <w:rPr>
                <w:rFonts w:cs="Arial"/>
                <w:color w:val="000000"/>
              </w:rPr>
            </w:pPr>
            <w:bookmarkStart w:id="173" w:name="_Toc175821660"/>
            <w:r w:rsidRPr="002F36E3">
              <w:rPr>
                <w:rFonts w:cs="Arial"/>
                <w:color w:val="000000"/>
              </w:rPr>
              <w:t>Kataster</w:t>
            </w:r>
            <w:bookmarkEnd w:id="17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385062B" w14:textId="77777777" w:rsidR="00914A6B" w:rsidRPr="002F36E3" w:rsidRDefault="00914A6B" w:rsidP="001925B0">
            <w:pPr>
              <w:spacing w:before="60" w:after="60"/>
              <w:jc w:val="both"/>
              <w:rPr>
                <w:rFonts w:cs="Arial"/>
                <w:color w:val="000000"/>
              </w:rPr>
            </w:pPr>
            <w:r w:rsidRPr="002F36E3">
              <w:rPr>
                <w:rFonts w:cs="Arial"/>
                <w:color w:val="000000"/>
              </w:rPr>
              <w:t xml:space="preserve">Amtliches Grundstückverzeichnis als Grundlage für die Besteuerung der Grundstücke </w:t>
            </w:r>
          </w:p>
        </w:tc>
      </w:tr>
      <w:tr w:rsidR="00914A6B" w:rsidRPr="002F36E3" w14:paraId="6DF846B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AB35FA5" w14:textId="77777777" w:rsidR="00914A6B" w:rsidRPr="002F36E3" w:rsidRDefault="00914A6B" w:rsidP="001925B0">
            <w:pPr>
              <w:spacing w:before="60" w:after="60"/>
              <w:jc w:val="both"/>
              <w:rPr>
                <w:rFonts w:cs="Arial"/>
                <w:color w:val="000000"/>
              </w:rPr>
            </w:pPr>
            <w:bookmarkStart w:id="174" w:name="_Toc175821661"/>
            <w:r w:rsidRPr="002F36E3">
              <w:rPr>
                <w:rFonts w:cs="Arial"/>
                <w:color w:val="000000"/>
              </w:rPr>
              <w:t>kausal</w:t>
            </w:r>
            <w:bookmarkEnd w:id="17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E69052D" w14:textId="77777777" w:rsidR="00914A6B" w:rsidRPr="002F36E3" w:rsidRDefault="00914A6B" w:rsidP="001925B0">
            <w:pPr>
              <w:spacing w:before="60" w:after="60"/>
              <w:jc w:val="both"/>
              <w:rPr>
                <w:rFonts w:cs="Arial"/>
                <w:color w:val="000000"/>
              </w:rPr>
            </w:pPr>
            <w:r w:rsidRPr="002F36E3">
              <w:rPr>
                <w:rFonts w:cs="Arial"/>
                <w:color w:val="000000"/>
              </w:rPr>
              <w:t xml:space="preserve">Auf dem Verhältnis zwischen Ursache und Wirkung beruhend; ursächlich, begründend </w:t>
            </w:r>
          </w:p>
        </w:tc>
      </w:tr>
      <w:tr w:rsidR="00914A6B" w:rsidRPr="002F36E3" w14:paraId="13AA6C0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8BDE399" w14:textId="77777777" w:rsidR="00914A6B" w:rsidRPr="002F36E3" w:rsidRDefault="00914A6B" w:rsidP="001925B0">
            <w:pPr>
              <w:spacing w:before="60" w:after="60"/>
              <w:jc w:val="both"/>
              <w:rPr>
                <w:rFonts w:cs="Arial"/>
                <w:color w:val="000000"/>
              </w:rPr>
            </w:pPr>
            <w:bookmarkStart w:id="175" w:name="_Toc175821662"/>
            <w:r w:rsidRPr="002F36E3">
              <w:rPr>
                <w:rFonts w:cs="Arial"/>
                <w:color w:val="000000"/>
              </w:rPr>
              <w:t>Kaution</w:t>
            </w:r>
            <w:bookmarkEnd w:id="17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D14E01" w14:textId="77777777" w:rsidR="00914A6B" w:rsidRPr="002F36E3" w:rsidRDefault="00914A6B" w:rsidP="001925B0">
            <w:pPr>
              <w:spacing w:before="60" w:after="60"/>
              <w:jc w:val="both"/>
              <w:rPr>
                <w:rFonts w:cs="Arial"/>
                <w:color w:val="000000"/>
              </w:rPr>
            </w:pPr>
            <w:r w:rsidRPr="002F36E3">
              <w:rPr>
                <w:rFonts w:cs="Arial"/>
                <w:color w:val="000000"/>
              </w:rPr>
              <w:t xml:space="preserve">Sicherheitsleistung (Werthinterlegung: Geld, Aktien, etc.) für Forderungen des Gerichts für das Verfahren (Gerichtskosten, Prozessentschädigung) </w:t>
            </w:r>
          </w:p>
        </w:tc>
      </w:tr>
      <w:tr w:rsidR="00914A6B" w:rsidRPr="002F36E3" w14:paraId="0874B5A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BFE54EF" w14:textId="77777777" w:rsidR="00914A6B" w:rsidRPr="002F36E3" w:rsidRDefault="00914A6B" w:rsidP="001925B0">
            <w:pPr>
              <w:spacing w:before="60" w:after="60"/>
              <w:jc w:val="both"/>
              <w:rPr>
                <w:rFonts w:cs="Arial"/>
                <w:color w:val="000000"/>
              </w:rPr>
            </w:pPr>
            <w:bookmarkStart w:id="176" w:name="_Toc175821663"/>
            <w:r w:rsidRPr="002F36E3">
              <w:rPr>
                <w:rFonts w:cs="Arial"/>
                <w:color w:val="000000"/>
              </w:rPr>
              <w:t>Klage</w:t>
            </w:r>
            <w:bookmarkEnd w:id="17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70CFDE3" w14:textId="77777777" w:rsidR="00914A6B" w:rsidRPr="002F36E3" w:rsidRDefault="00914A6B" w:rsidP="001925B0">
            <w:pPr>
              <w:spacing w:before="60" w:after="60"/>
              <w:jc w:val="both"/>
              <w:rPr>
                <w:rFonts w:cs="Arial"/>
                <w:color w:val="000000"/>
              </w:rPr>
            </w:pPr>
            <w:r w:rsidRPr="002F36E3">
              <w:rPr>
                <w:rFonts w:cs="Arial"/>
                <w:color w:val="000000"/>
              </w:rPr>
              <w:t>Das, worüber das Gericht zu befinden hat. Begründet das Prozessrechtsverhältnis zwischen Kläger, Beklagtem und Gericht und setzt den Rechtsentscheidungsmechanismus in Bewegung. Besteht aus einem oder mehreren Rechtsbe</w:t>
            </w:r>
            <w:r w:rsidR="005257B0" w:rsidRPr="002F36E3">
              <w:rPr>
                <w:rFonts w:cs="Arial"/>
                <w:color w:val="000000"/>
              </w:rPr>
              <w:t>gehren</w:t>
            </w:r>
          </w:p>
        </w:tc>
      </w:tr>
      <w:tr w:rsidR="00914A6B" w:rsidRPr="002F36E3" w14:paraId="1F1A204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0686B88" w14:textId="77777777" w:rsidR="00914A6B" w:rsidRPr="002F36E3" w:rsidRDefault="00914A6B" w:rsidP="001925B0">
            <w:pPr>
              <w:spacing w:before="60" w:after="60"/>
              <w:jc w:val="both"/>
              <w:rPr>
                <w:rFonts w:cs="Arial"/>
                <w:color w:val="000000"/>
              </w:rPr>
            </w:pPr>
            <w:bookmarkStart w:id="177" w:name="_Toc175821664"/>
            <w:r w:rsidRPr="002F36E3">
              <w:rPr>
                <w:rFonts w:cs="Arial"/>
                <w:color w:val="000000"/>
              </w:rPr>
              <w:t>Klageantwort</w:t>
            </w:r>
            <w:bookmarkEnd w:id="17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0F200EB" w14:textId="58A4E01E" w:rsidR="00914A6B" w:rsidRPr="002F36E3" w:rsidRDefault="00914A6B" w:rsidP="001925B0">
            <w:pPr>
              <w:spacing w:before="60" w:after="60"/>
              <w:jc w:val="both"/>
              <w:rPr>
                <w:rFonts w:cs="Arial"/>
                <w:color w:val="000000"/>
              </w:rPr>
            </w:pPr>
            <w:r w:rsidRPr="002F36E3">
              <w:rPr>
                <w:rFonts w:cs="Arial"/>
                <w:color w:val="000000"/>
              </w:rPr>
              <w:t xml:space="preserve">Erster Vortrag der </w:t>
            </w:r>
            <w:proofErr w:type="spellStart"/>
            <w:r w:rsidRPr="002F36E3">
              <w:rPr>
                <w:rFonts w:cs="Arial"/>
                <w:color w:val="000000"/>
              </w:rPr>
              <w:t>beklagten</w:t>
            </w:r>
            <w:proofErr w:type="spellEnd"/>
            <w:r w:rsidRPr="002F36E3">
              <w:rPr>
                <w:rFonts w:cs="Arial"/>
                <w:color w:val="000000"/>
              </w:rPr>
              <w:t xml:space="preserve"> Partei </w:t>
            </w:r>
          </w:p>
        </w:tc>
      </w:tr>
      <w:tr w:rsidR="00914A6B" w:rsidRPr="002F36E3" w14:paraId="525E256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854EAAE" w14:textId="77777777" w:rsidR="00914A6B" w:rsidRPr="002F36E3" w:rsidRDefault="00914A6B" w:rsidP="001925B0">
            <w:pPr>
              <w:spacing w:before="60" w:after="60"/>
              <w:jc w:val="both"/>
              <w:rPr>
                <w:rFonts w:cs="Arial"/>
                <w:color w:val="000000"/>
              </w:rPr>
            </w:pPr>
            <w:bookmarkStart w:id="178" w:name="_Toc175821665"/>
            <w:r w:rsidRPr="002F36E3">
              <w:rPr>
                <w:rFonts w:cs="Arial"/>
                <w:color w:val="000000"/>
              </w:rPr>
              <w:t>Klagebegründung</w:t>
            </w:r>
            <w:bookmarkEnd w:id="17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CBBF976" w14:textId="77777777" w:rsidR="00914A6B" w:rsidRPr="002F36E3" w:rsidRDefault="00914A6B" w:rsidP="001925B0">
            <w:pPr>
              <w:spacing w:before="60" w:after="60"/>
              <w:jc w:val="both"/>
              <w:rPr>
                <w:rFonts w:cs="Arial"/>
                <w:color w:val="000000"/>
              </w:rPr>
            </w:pPr>
            <w:r w:rsidRPr="002F36E3">
              <w:rPr>
                <w:rFonts w:cs="Arial"/>
                <w:color w:val="000000"/>
              </w:rPr>
              <w:t xml:space="preserve">Erster Vortrag der klagenden Partei </w:t>
            </w:r>
          </w:p>
        </w:tc>
      </w:tr>
      <w:tr w:rsidR="00914A6B" w:rsidRPr="002F36E3" w14:paraId="3AAC0D7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0CE55F6" w14:textId="77777777" w:rsidR="00914A6B" w:rsidRPr="002F36E3" w:rsidRDefault="00914A6B" w:rsidP="001925B0">
            <w:pPr>
              <w:spacing w:before="60" w:after="60"/>
              <w:jc w:val="both"/>
              <w:rPr>
                <w:rFonts w:cs="Arial"/>
                <w:color w:val="000000"/>
              </w:rPr>
            </w:pPr>
            <w:bookmarkStart w:id="179" w:name="_Toc175821666"/>
            <w:r w:rsidRPr="002F36E3">
              <w:rPr>
                <w:rFonts w:cs="Arial"/>
                <w:color w:val="000000"/>
              </w:rPr>
              <w:t>Kollegialgericht</w:t>
            </w:r>
            <w:bookmarkEnd w:id="17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6C47AEA" w14:textId="77777777" w:rsidR="00914A6B" w:rsidRPr="002F36E3" w:rsidRDefault="00914A6B" w:rsidP="001925B0">
            <w:pPr>
              <w:spacing w:before="60" w:after="60"/>
              <w:jc w:val="both"/>
              <w:rPr>
                <w:rFonts w:cs="Arial"/>
                <w:color w:val="000000"/>
              </w:rPr>
            </w:pPr>
            <w:r w:rsidRPr="002F36E3">
              <w:rPr>
                <w:rFonts w:cs="Arial"/>
                <w:color w:val="000000"/>
              </w:rPr>
              <w:t xml:space="preserve">Mindestens </w:t>
            </w:r>
            <w:r w:rsidR="005257B0" w:rsidRPr="002F36E3">
              <w:rPr>
                <w:rFonts w:cs="Arial"/>
                <w:color w:val="000000"/>
              </w:rPr>
              <w:t>drei Richter fällen das Urteil</w:t>
            </w:r>
          </w:p>
        </w:tc>
      </w:tr>
      <w:tr w:rsidR="00914A6B" w:rsidRPr="002F36E3" w14:paraId="58C001F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58E7FBD" w14:textId="77777777" w:rsidR="00914A6B" w:rsidRPr="002F36E3" w:rsidRDefault="00914A6B" w:rsidP="001925B0">
            <w:pPr>
              <w:spacing w:before="60" w:after="60"/>
              <w:jc w:val="both"/>
              <w:rPr>
                <w:rFonts w:cs="Arial"/>
                <w:color w:val="000000"/>
              </w:rPr>
            </w:pPr>
            <w:bookmarkStart w:id="180" w:name="_Toc175821667"/>
            <w:r w:rsidRPr="002F36E3">
              <w:rPr>
                <w:rFonts w:cs="Arial"/>
                <w:color w:val="000000"/>
              </w:rPr>
              <w:t>Kollusion</w:t>
            </w:r>
            <w:bookmarkEnd w:id="18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6C75976" w14:textId="77777777" w:rsidR="00914A6B" w:rsidRPr="002F36E3" w:rsidRDefault="00914A6B" w:rsidP="001925B0">
            <w:pPr>
              <w:spacing w:before="60" w:after="60"/>
              <w:jc w:val="both"/>
              <w:rPr>
                <w:rFonts w:cs="Arial"/>
                <w:color w:val="000000"/>
              </w:rPr>
            </w:pPr>
            <w:r w:rsidRPr="002F36E3">
              <w:rPr>
                <w:rFonts w:cs="Arial"/>
                <w:color w:val="000000"/>
              </w:rPr>
              <w:t xml:space="preserve">Verdunkelung, verschleiern einer Straftat, insbesondere durch Absprachen </w:t>
            </w:r>
            <w:r w:rsidR="005257B0" w:rsidRPr="002F36E3">
              <w:rPr>
                <w:rFonts w:cs="Arial"/>
                <w:color w:val="000000"/>
              </w:rPr>
              <w:t>des Angeschuldigten mit Zeugen</w:t>
            </w:r>
          </w:p>
        </w:tc>
      </w:tr>
      <w:tr w:rsidR="00914A6B" w:rsidRPr="002F36E3" w14:paraId="59DF042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9187BE8" w14:textId="77777777" w:rsidR="00914A6B" w:rsidRPr="002F36E3" w:rsidRDefault="00914A6B" w:rsidP="001925B0">
            <w:pPr>
              <w:spacing w:before="60" w:after="60"/>
              <w:jc w:val="both"/>
              <w:rPr>
                <w:rFonts w:cs="Arial"/>
                <w:color w:val="000000"/>
              </w:rPr>
            </w:pPr>
            <w:bookmarkStart w:id="181" w:name="_Toc175821668"/>
            <w:r w:rsidRPr="002F36E3">
              <w:rPr>
                <w:rFonts w:cs="Arial"/>
                <w:color w:val="000000"/>
              </w:rPr>
              <w:t>Konfiskation</w:t>
            </w:r>
            <w:bookmarkEnd w:id="18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B5653F1" w14:textId="77777777" w:rsidR="00914A6B" w:rsidRPr="002F36E3" w:rsidRDefault="00914A6B" w:rsidP="001925B0">
            <w:pPr>
              <w:spacing w:before="60" w:after="60"/>
              <w:jc w:val="both"/>
              <w:rPr>
                <w:rFonts w:cs="Arial"/>
                <w:color w:val="000000"/>
              </w:rPr>
            </w:pPr>
            <w:r w:rsidRPr="002F36E3">
              <w:rPr>
                <w:rFonts w:cs="Arial"/>
                <w:color w:val="000000"/>
              </w:rPr>
              <w:t>Entschädigungslose Enteignung einer Person oder Gruppe durch die Polizei oder durch den Staat (Wegnahme von Sachen, Entziehung von Eigentum oder von Rechten)</w:t>
            </w:r>
          </w:p>
        </w:tc>
      </w:tr>
      <w:tr w:rsidR="00914A6B" w:rsidRPr="002F36E3" w14:paraId="215D4C9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BAFA143" w14:textId="77777777" w:rsidR="00914A6B" w:rsidRPr="002F36E3" w:rsidRDefault="00914A6B" w:rsidP="001925B0">
            <w:pPr>
              <w:spacing w:before="60" w:after="60"/>
              <w:jc w:val="both"/>
              <w:rPr>
                <w:rFonts w:cs="Arial"/>
                <w:color w:val="000000"/>
              </w:rPr>
            </w:pPr>
            <w:bookmarkStart w:id="182" w:name="_Toc175821669"/>
            <w:r w:rsidRPr="002F36E3">
              <w:rPr>
                <w:rFonts w:cs="Arial"/>
                <w:color w:val="000000"/>
              </w:rPr>
              <w:t>kongruent</w:t>
            </w:r>
            <w:bookmarkEnd w:id="18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BCA77A7" w14:textId="77777777" w:rsidR="00914A6B" w:rsidRPr="002F36E3" w:rsidRDefault="00914A6B" w:rsidP="001925B0">
            <w:pPr>
              <w:spacing w:before="60" w:after="60"/>
              <w:jc w:val="both"/>
              <w:rPr>
                <w:rFonts w:cs="Arial"/>
                <w:color w:val="000000"/>
              </w:rPr>
            </w:pPr>
            <w:r w:rsidRPr="002F36E3">
              <w:rPr>
                <w:rFonts w:cs="Arial"/>
                <w:color w:val="000000"/>
              </w:rPr>
              <w:t xml:space="preserve">übereinstimmend, zusammenpassend, deckungsgleich </w:t>
            </w:r>
          </w:p>
        </w:tc>
      </w:tr>
      <w:tr w:rsidR="00914A6B" w:rsidRPr="002F36E3" w14:paraId="4B705DB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34FE758" w14:textId="77777777" w:rsidR="00914A6B" w:rsidRPr="002F36E3" w:rsidRDefault="00914A6B" w:rsidP="001925B0">
            <w:pPr>
              <w:spacing w:before="60" w:after="60"/>
              <w:jc w:val="both"/>
              <w:rPr>
                <w:rFonts w:cs="Arial"/>
                <w:color w:val="000000"/>
              </w:rPr>
            </w:pPr>
            <w:bookmarkStart w:id="183" w:name="_Toc175821670"/>
            <w:r w:rsidRPr="002F36E3">
              <w:rPr>
                <w:rFonts w:cs="Arial"/>
                <w:color w:val="000000"/>
              </w:rPr>
              <w:lastRenderedPageBreak/>
              <w:t>Konkurs</w:t>
            </w:r>
            <w:bookmarkEnd w:id="18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B6ACE11" w14:textId="77777777" w:rsidR="00914A6B" w:rsidRPr="002F36E3" w:rsidRDefault="00914A6B" w:rsidP="001925B0">
            <w:pPr>
              <w:spacing w:before="60" w:after="60"/>
              <w:jc w:val="both"/>
              <w:rPr>
                <w:rFonts w:cs="Arial"/>
                <w:color w:val="000000"/>
              </w:rPr>
            </w:pPr>
            <w:r w:rsidRPr="002F36E3">
              <w:rPr>
                <w:rFonts w:cs="Arial"/>
                <w:color w:val="000000"/>
              </w:rPr>
              <w:t xml:space="preserve">Gerichtliches Verfahren, bei dem das Vermögen eines Unternehmens, das die Zahlungen eingestellt hat, möglichst anteilmässig </w:t>
            </w:r>
            <w:r w:rsidR="005257B0" w:rsidRPr="002F36E3">
              <w:rPr>
                <w:rFonts w:cs="Arial"/>
                <w:color w:val="000000"/>
              </w:rPr>
              <w:t>an die Gläubiger verteilt wird</w:t>
            </w:r>
          </w:p>
        </w:tc>
      </w:tr>
      <w:tr w:rsidR="00914A6B" w:rsidRPr="002F36E3" w14:paraId="5FF8ECD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0C8BD01" w14:textId="77777777" w:rsidR="00914A6B" w:rsidRPr="002F36E3" w:rsidRDefault="00914A6B" w:rsidP="001925B0">
            <w:pPr>
              <w:spacing w:before="60" w:after="60"/>
              <w:jc w:val="both"/>
              <w:rPr>
                <w:rFonts w:cs="Arial"/>
                <w:color w:val="000000"/>
              </w:rPr>
            </w:pPr>
            <w:bookmarkStart w:id="184" w:name="_Toc175821671"/>
            <w:r w:rsidRPr="002F36E3">
              <w:rPr>
                <w:rFonts w:cs="Arial"/>
                <w:color w:val="000000"/>
              </w:rPr>
              <w:t>Konkursämter</w:t>
            </w:r>
            <w:bookmarkEnd w:id="18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007A2B0" w14:textId="77777777" w:rsidR="00914A6B" w:rsidRPr="002F36E3" w:rsidRDefault="00914A6B" w:rsidP="001925B0">
            <w:pPr>
              <w:spacing w:before="60" w:after="60"/>
              <w:jc w:val="both"/>
              <w:rPr>
                <w:rFonts w:cs="Arial"/>
                <w:color w:val="000000"/>
              </w:rPr>
            </w:pPr>
            <w:r w:rsidRPr="002F36E3">
              <w:rPr>
                <w:rFonts w:cs="Arial"/>
                <w:color w:val="000000"/>
              </w:rPr>
              <w:t>Führen die vom Ge</w:t>
            </w:r>
            <w:r w:rsidR="005257B0" w:rsidRPr="002F36E3">
              <w:rPr>
                <w:rFonts w:cs="Arial"/>
                <w:color w:val="000000"/>
              </w:rPr>
              <w:t>richt eröffneten Konkurse durch</w:t>
            </w:r>
          </w:p>
        </w:tc>
      </w:tr>
      <w:tr w:rsidR="00914A6B" w:rsidRPr="002F36E3" w14:paraId="3B802D2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BA1CE36" w14:textId="77777777" w:rsidR="00914A6B" w:rsidRPr="002F36E3" w:rsidRDefault="00914A6B" w:rsidP="001925B0">
            <w:pPr>
              <w:spacing w:before="60" w:after="60"/>
              <w:jc w:val="both"/>
              <w:rPr>
                <w:rFonts w:cs="Arial"/>
                <w:color w:val="000000"/>
              </w:rPr>
            </w:pPr>
            <w:bookmarkStart w:id="185" w:name="_Toc175821672"/>
            <w:r w:rsidRPr="002F36E3">
              <w:rPr>
                <w:rFonts w:cs="Arial"/>
                <w:color w:val="000000"/>
              </w:rPr>
              <w:t>Konnexität</w:t>
            </w:r>
            <w:bookmarkEnd w:id="18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70E7FA" w14:textId="77777777" w:rsidR="00914A6B" w:rsidRPr="002F36E3" w:rsidRDefault="00914A6B" w:rsidP="001925B0">
            <w:pPr>
              <w:spacing w:before="60" w:after="60"/>
              <w:jc w:val="both"/>
              <w:rPr>
                <w:rFonts w:cs="Arial"/>
                <w:color w:val="000000"/>
              </w:rPr>
            </w:pPr>
            <w:r w:rsidRPr="002F36E3">
              <w:rPr>
                <w:rFonts w:cs="Arial"/>
                <w:color w:val="000000"/>
              </w:rPr>
              <w:t>Zwischen mehreren Angelegenheiten bzw. mehreren Rechtsstreitigkeiten bestehender Zusammenhang</w:t>
            </w:r>
          </w:p>
        </w:tc>
      </w:tr>
      <w:tr w:rsidR="00914A6B" w:rsidRPr="002F36E3" w14:paraId="46C0A69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F4FED28" w14:textId="77777777" w:rsidR="00914A6B" w:rsidRPr="002F36E3" w:rsidRDefault="00914A6B" w:rsidP="001925B0">
            <w:pPr>
              <w:spacing w:before="60" w:after="60"/>
              <w:jc w:val="both"/>
              <w:rPr>
                <w:rFonts w:cs="Arial"/>
                <w:color w:val="000000"/>
              </w:rPr>
            </w:pPr>
            <w:bookmarkStart w:id="186" w:name="_Toc175821673"/>
            <w:r w:rsidRPr="002F36E3">
              <w:rPr>
                <w:rFonts w:cs="Arial"/>
                <w:color w:val="000000"/>
              </w:rPr>
              <w:t>Konsens</w:t>
            </w:r>
            <w:bookmarkEnd w:id="18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849EAC6" w14:textId="77777777" w:rsidR="00914A6B" w:rsidRPr="002F36E3" w:rsidRDefault="00914A6B" w:rsidP="001925B0">
            <w:pPr>
              <w:spacing w:before="60" w:after="60"/>
              <w:jc w:val="both"/>
              <w:rPr>
                <w:rFonts w:cs="Arial"/>
                <w:color w:val="000000"/>
              </w:rPr>
            </w:pPr>
            <w:r w:rsidRPr="002F36E3">
              <w:rPr>
                <w:rFonts w:cs="Arial"/>
                <w:color w:val="000000"/>
              </w:rPr>
              <w:t>Einigung</w:t>
            </w:r>
          </w:p>
        </w:tc>
      </w:tr>
      <w:tr w:rsidR="00914A6B" w:rsidRPr="002F36E3" w14:paraId="6D72619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7C2CD3C" w14:textId="77777777" w:rsidR="00914A6B" w:rsidRPr="002F36E3" w:rsidRDefault="00914A6B" w:rsidP="001925B0">
            <w:pPr>
              <w:spacing w:before="60" w:after="60"/>
              <w:jc w:val="both"/>
              <w:rPr>
                <w:rFonts w:cs="Arial"/>
                <w:color w:val="000000"/>
              </w:rPr>
            </w:pPr>
            <w:bookmarkStart w:id="187" w:name="_Toc175821674"/>
            <w:r w:rsidRPr="002F36E3">
              <w:rPr>
                <w:rFonts w:cs="Arial"/>
                <w:color w:val="000000"/>
              </w:rPr>
              <w:t>konsensual/konsensuell</w:t>
            </w:r>
            <w:bookmarkEnd w:id="18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748585B" w14:textId="77777777" w:rsidR="00914A6B" w:rsidRPr="002F36E3" w:rsidRDefault="00914A6B" w:rsidP="001925B0">
            <w:pPr>
              <w:spacing w:before="60" w:after="60"/>
              <w:jc w:val="both"/>
              <w:rPr>
                <w:rFonts w:cs="Arial"/>
                <w:color w:val="000000"/>
              </w:rPr>
            </w:pPr>
            <w:r w:rsidRPr="002F36E3">
              <w:rPr>
                <w:rFonts w:cs="Arial"/>
                <w:color w:val="000000"/>
              </w:rPr>
              <w:t>übereinstimmend</w:t>
            </w:r>
          </w:p>
        </w:tc>
      </w:tr>
      <w:tr w:rsidR="00914A6B" w:rsidRPr="002F36E3" w14:paraId="33665FC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815CE97" w14:textId="77777777" w:rsidR="00914A6B" w:rsidRPr="002F36E3" w:rsidRDefault="00914A6B" w:rsidP="001925B0">
            <w:pPr>
              <w:spacing w:before="60" w:after="60"/>
              <w:jc w:val="both"/>
              <w:rPr>
                <w:rFonts w:cs="Arial"/>
                <w:color w:val="000000"/>
              </w:rPr>
            </w:pPr>
            <w:bookmarkStart w:id="188" w:name="_Toc175821675"/>
            <w:r w:rsidRPr="002F36E3">
              <w:rPr>
                <w:rFonts w:cs="Arial"/>
                <w:color w:val="000000"/>
              </w:rPr>
              <w:t>konsultativ</w:t>
            </w:r>
            <w:bookmarkEnd w:id="18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A36BAB" w14:textId="77777777" w:rsidR="00914A6B" w:rsidRPr="002F36E3" w:rsidRDefault="00914A6B" w:rsidP="001925B0">
            <w:pPr>
              <w:spacing w:before="60" w:after="60"/>
              <w:jc w:val="both"/>
              <w:rPr>
                <w:rFonts w:cs="Arial"/>
                <w:color w:val="000000"/>
              </w:rPr>
            </w:pPr>
            <w:r w:rsidRPr="002F36E3">
              <w:rPr>
                <w:rFonts w:cs="Arial"/>
                <w:color w:val="000000"/>
              </w:rPr>
              <w:t>beratend</w:t>
            </w:r>
          </w:p>
        </w:tc>
      </w:tr>
      <w:tr w:rsidR="00914A6B" w:rsidRPr="002F36E3" w14:paraId="538FAAD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9753B44" w14:textId="77777777" w:rsidR="00914A6B" w:rsidRPr="002F36E3" w:rsidRDefault="00914A6B" w:rsidP="001925B0">
            <w:pPr>
              <w:spacing w:before="60" w:after="60"/>
              <w:jc w:val="both"/>
              <w:rPr>
                <w:rFonts w:cs="Arial"/>
                <w:color w:val="000000"/>
              </w:rPr>
            </w:pPr>
            <w:bookmarkStart w:id="189" w:name="_Toc175821676"/>
            <w:r w:rsidRPr="002F36E3">
              <w:rPr>
                <w:rFonts w:cs="Arial"/>
                <w:color w:val="000000"/>
              </w:rPr>
              <w:t>Kontokorrent</w:t>
            </w:r>
            <w:bookmarkEnd w:id="189"/>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16FA813" w14:textId="77777777" w:rsidR="00914A6B" w:rsidRPr="002F36E3" w:rsidRDefault="00914A6B" w:rsidP="001925B0">
            <w:pPr>
              <w:spacing w:before="60" w:after="60"/>
              <w:jc w:val="both"/>
              <w:rPr>
                <w:rFonts w:cs="Arial"/>
                <w:color w:val="000000"/>
              </w:rPr>
            </w:pPr>
            <w:r w:rsidRPr="002F36E3">
              <w:rPr>
                <w:rFonts w:cs="Arial"/>
                <w:color w:val="000000"/>
              </w:rPr>
              <w:t xml:space="preserve">Eine laufende Rechnung zwischen zwei Geschäftspartnern, insbesondere zwischen der Bank und einem Kunden </w:t>
            </w:r>
          </w:p>
        </w:tc>
      </w:tr>
      <w:tr w:rsidR="00914A6B" w:rsidRPr="002F36E3" w14:paraId="5947E65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99A781D" w14:textId="77777777" w:rsidR="00914A6B" w:rsidRPr="002F36E3" w:rsidRDefault="00914A6B" w:rsidP="001925B0">
            <w:pPr>
              <w:spacing w:before="60" w:after="60"/>
              <w:jc w:val="both"/>
              <w:rPr>
                <w:rFonts w:cs="Arial"/>
                <w:color w:val="000000"/>
              </w:rPr>
            </w:pPr>
            <w:bookmarkStart w:id="190" w:name="_Toc175821677"/>
            <w:r w:rsidRPr="002F36E3">
              <w:rPr>
                <w:rFonts w:cs="Arial"/>
                <w:color w:val="000000"/>
              </w:rPr>
              <w:t>kontrahieren</w:t>
            </w:r>
            <w:bookmarkEnd w:id="19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5FEC13C" w14:textId="77777777" w:rsidR="00914A6B" w:rsidRPr="002F36E3" w:rsidRDefault="005257B0" w:rsidP="001925B0">
            <w:pPr>
              <w:spacing w:before="60" w:after="60"/>
              <w:jc w:val="both"/>
              <w:rPr>
                <w:rFonts w:cs="Arial"/>
                <w:color w:val="000000"/>
              </w:rPr>
            </w:pPr>
            <w:r w:rsidRPr="002F36E3">
              <w:rPr>
                <w:rFonts w:cs="Arial"/>
                <w:color w:val="000000"/>
              </w:rPr>
              <w:t>Einen Vertrag abschliessen</w:t>
            </w:r>
          </w:p>
        </w:tc>
      </w:tr>
      <w:tr w:rsidR="00914A6B" w:rsidRPr="002F36E3" w14:paraId="1C1D840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65BDB97" w14:textId="77777777" w:rsidR="00914A6B" w:rsidRPr="002F36E3" w:rsidRDefault="00914A6B" w:rsidP="001925B0">
            <w:pPr>
              <w:spacing w:before="60" w:after="60"/>
              <w:jc w:val="both"/>
              <w:rPr>
                <w:rFonts w:cs="Arial"/>
                <w:color w:val="000000"/>
              </w:rPr>
            </w:pPr>
            <w:bookmarkStart w:id="191" w:name="_Toc175821678"/>
            <w:r w:rsidRPr="002F36E3">
              <w:rPr>
                <w:rFonts w:cs="Arial"/>
                <w:color w:val="000000"/>
              </w:rPr>
              <w:t>Konvention</w:t>
            </w:r>
            <w:bookmarkEnd w:id="19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D03F6BC" w14:textId="77777777" w:rsidR="00914A6B" w:rsidRPr="002F36E3" w:rsidRDefault="00914A6B" w:rsidP="001925B0">
            <w:pPr>
              <w:spacing w:before="60" w:after="60"/>
              <w:jc w:val="both"/>
              <w:rPr>
                <w:rFonts w:cs="Arial"/>
                <w:color w:val="000000"/>
              </w:rPr>
            </w:pPr>
            <w:r w:rsidRPr="002F36E3">
              <w:rPr>
                <w:rFonts w:cs="Arial"/>
                <w:color w:val="000000"/>
              </w:rPr>
              <w:t xml:space="preserve">Vereinbarung, Vertrag zwischen zwei oder mehreren Personen; insbesondere Scheidungskonventionen </w:t>
            </w:r>
          </w:p>
        </w:tc>
      </w:tr>
      <w:tr w:rsidR="00914A6B" w:rsidRPr="002F36E3" w14:paraId="7118688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35FED5F" w14:textId="77777777" w:rsidR="00914A6B" w:rsidRPr="002F36E3" w:rsidRDefault="00914A6B" w:rsidP="001925B0">
            <w:pPr>
              <w:spacing w:before="60" w:after="60"/>
              <w:jc w:val="both"/>
              <w:rPr>
                <w:rFonts w:cs="Arial"/>
                <w:color w:val="000000"/>
              </w:rPr>
            </w:pPr>
            <w:bookmarkStart w:id="192" w:name="_Toc175821679"/>
            <w:r w:rsidRPr="002F36E3">
              <w:rPr>
                <w:rFonts w:cs="Arial"/>
                <w:color w:val="000000"/>
              </w:rPr>
              <w:t>Konversion</w:t>
            </w:r>
            <w:bookmarkEnd w:id="19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22218A7" w14:textId="3F69CE68" w:rsidR="00914A6B" w:rsidRPr="002F36E3" w:rsidRDefault="00914A6B" w:rsidP="001925B0">
            <w:pPr>
              <w:spacing w:before="60" w:after="60"/>
              <w:jc w:val="both"/>
              <w:rPr>
                <w:rFonts w:cs="Arial"/>
                <w:color w:val="000000"/>
              </w:rPr>
            </w:pPr>
            <w:r w:rsidRPr="002F36E3">
              <w:rPr>
                <w:rFonts w:cs="Arial"/>
                <w:color w:val="000000"/>
              </w:rPr>
              <w:t>Die Umdeutung eines ungültigen Rechtsgeschäfts in ein</w:t>
            </w:r>
            <w:r w:rsidR="001925B0">
              <w:rPr>
                <w:rFonts w:cs="Arial"/>
                <w:color w:val="000000"/>
              </w:rPr>
              <w:t xml:space="preserve"> </w:t>
            </w:r>
            <w:r w:rsidRPr="002F36E3">
              <w:rPr>
                <w:rFonts w:cs="Arial"/>
                <w:color w:val="000000"/>
              </w:rPr>
              <w:t xml:space="preserve"> gültiges</w:t>
            </w:r>
            <w:r w:rsidR="001925B0">
              <w:rPr>
                <w:rFonts w:cs="Arial"/>
                <w:color w:val="000000"/>
              </w:rPr>
              <w:t>.</w:t>
            </w:r>
          </w:p>
        </w:tc>
      </w:tr>
      <w:tr w:rsidR="00914A6B" w:rsidRPr="002F36E3" w14:paraId="52A09C8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06FD7AB" w14:textId="77777777" w:rsidR="00914A6B" w:rsidRPr="002F36E3" w:rsidRDefault="00914A6B" w:rsidP="001925B0">
            <w:pPr>
              <w:spacing w:before="60" w:after="60"/>
              <w:jc w:val="both"/>
              <w:rPr>
                <w:rFonts w:cs="Arial"/>
                <w:color w:val="000000"/>
              </w:rPr>
            </w:pPr>
            <w:bookmarkStart w:id="193" w:name="_Toc175821680"/>
            <w:r w:rsidRPr="002F36E3">
              <w:rPr>
                <w:rFonts w:cs="Arial"/>
                <w:color w:val="000000"/>
              </w:rPr>
              <w:t>Kulanz</w:t>
            </w:r>
            <w:bookmarkEnd w:id="19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B1A1FF" w14:textId="77777777" w:rsidR="00914A6B" w:rsidRPr="002F36E3" w:rsidRDefault="00914A6B" w:rsidP="001925B0">
            <w:pPr>
              <w:spacing w:before="60" w:after="60"/>
              <w:jc w:val="both"/>
              <w:rPr>
                <w:rFonts w:cs="Arial"/>
                <w:color w:val="000000"/>
              </w:rPr>
            </w:pPr>
            <w:r w:rsidRPr="002F36E3">
              <w:rPr>
                <w:rFonts w:cs="Arial"/>
                <w:color w:val="000000"/>
              </w:rPr>
              <w:t xml:space="preserve">Entgegenkommen </w:t>
            </w:r>
          </w:p>
        </w:tc>
      </w:tr>
      <w:tr w:rsidR="00914A6B" w:rsidRPr="002F36E3" w14:paraId="1BA7E2EE"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C5047E3" w14:textId="77777777" w:rsidR="00914A6B" w:rsidRPr="002F36E3" w:rsidRDefault="00914A6B" w:rsidP="001925B0">
            <w:pPr>
              <w:spacing w:before="60" w:after="60"/>
              <w:jc w:val="both"/>
              <w:rPr>
                <w:rFonts w:cs="Arial"/>
                <w:color w:val="000000"/>
              </w:rPr>
            </w:pPr>
            <w:bookmarkStart w:id="194" w:name="_Toc175821681"/>
            <w:r w:rsidRPr="002F36E3">
              <w:rPr>
                <w:rFonts w:cs="Arial"/>
                <w:color w:val="000000"/>
              </w:rPr>
              <w:t>kumulativ</w:t>
            </w:r>
            <w:bookmarkEnd w:id="194"/>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3EE2BE36" w14:textId="77777777" w:rsidR="00914A6B" w:rsidRPr="002F36E3" w:rsidRDefault="00914A6B" w:rsidP="001925B0">
            <w:pPr>
              <w:spacing w:before="60" w:after="60"/>
              <w:jc w:val="both"/>
              <w:rPr>
                <w:rFonts w:cs="Arial"/>
                <w:color w:val="000000"/>
              </w:rPr>
            </w:pPr>
            <w:r w:rsidRPr="002F36E3">
              <w:rPr>
                <w:rFonts w:cs="Arial"/>
                <w:color w:val="000000"/>
              </w:rPr>
              <w:t>Gegenteil von alternativ; zwei oder mehr Bedingungen müssen gegeben sein, damit eine bestimmte Rechtsfolge eintritt</w:t>
            </w:r>
          </w:p>
        </w:tc>
      </w:tr>
    </w:tbl>
    <w:p w14:paraId="54D4B2A6" w14:textId="77777777" w:rsidR="002F36E3" w:rsidRDefault="002F36E3" w:rsidP="001925B0">
      <w:pPr>
        <w:spacing w:line="240" w:lineRule="auto"/>
        <w:jc w:val="both"/>
        <w:rPr>
          <w:rFonts w:cs="Arial"/>
          <w:b/>
          <w:bCs/>
          <w:sz w:val="18"/>
          <w:szCs w:val="18"/>
        </w:rPr>
      </w:pPr>
      <w:bookmarkStart w:id="195" w:name="_Toc379370527"/>
      <w:bookmarkStart w:id="196" w:name="_Toc175821682"/>
      <w:r>
        <w:rPr>
          <w:rFonts w:cs="Arial"/>
          <w:b/>
          <w:bCs/>
          <w:sz w:val="18"/>
          <w:szCs w:val="18"/>
        </w:rPr>
        <w:br w:type="page"/>
      </w:r>
    </w:p>
    <w:p w14:paraId="7054E2B1" w14:textId="34EAEEBC" w:rsidR="00914A6B" w:rsidRPr="00BB424A" w:rsidRDefault="00914A6B" w:rsidP="001925B0">
      <w:pPr>
        <w:keepNext/>
        <w:jc w:val="both"/>
        <w:outlineLvl w:val="0"/>
        <w:rPr>
          <w:rFonts w:cs="Arial"/>
          <w:b/>
          <w:bCs/>
          <w:sz w:val="18"/>
          <w:szCs w:val="18"/>
        </w:rPr>
      </w:pPr>
      <w:r w:rsidRPr="00BB424A">
        <w:rPr>
          <w:rFonts w:cs="Arial"/>
          <w:b/>
          <w:bCs/>
          <w:sz w:val="18"/>
          <w:szCs w:val="18"/>
        </w:rPr>
        <w:lastRenderedPageBreak/>
        <w:t>L</w:t>
      </w:r>
      <w:bookmarkEnd w:id="195"/>
      <w:r w:rsidR="00664248">
        <w:rPr>
          <w:rFonts w:cs="Arial"/>
          <w:b/>
          <w:bCs/>
          <w:sz w:val="18"/>
          <w:szCs w:val="18"/>
        </w:rPr>
        <w:t>)</w:t>
      </w:r>
      <w:bookmarkEnd w:id="196"/>
    </w:p>
    <w:p w14:paraId="7009606E"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3AAE1BB3"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0389A155" w14:textId="77777777" w:rsidR="00914A6B" w:rsidRPr="002F36E3" w:rsidRDefault="00914A6B" w:rsidP="001925B0">
            <w:pPr>
              <w:spacing w:before="60" w:after="60"/>
              <w:jc w:val="both"/>
              <w:rPr>
                <w:rFonts w:cs="Arial"/>
                <w:color w:val="000000"/>
              </w:rPr>
            </w:pPr>
            <w:bookmarkStart w:id="197" w:name="_Toc175821683"/>
            <w:r w:rsidRPr="002F36E3">
              <w:rPr>
                <w:rFonts w:cs="Arial"/>
                <w:color w:val="000000"/>
              </w:rPr>
              <w:t>Laienrichter</w:t>
            </w:r>
            <w:bookmarkEnd w:id="197"/>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1FEE543" w14:textId="77777777" w:rsidR="00914A6B" w:rsidRPr="002F36E3" w:rsidRDefault="00914A6B" w:rsidP="001925B0">
            <w:pPr>
              <w:spacing w:before="60" w:after="60"/>
              <w:jc w:val="both"/>
              <w:rPr>
                <w:rFonts w:cs="Arial"/>
                <w:color w:val="000000"/>
              </w:rPr>
            </w:pPr>
            <w:bookmarkStart w:id="198" w:name="_Toc175821684"/>
            <w:r w:rsidRPr="002F36E3">
              <w:rPr>
                <w:rFonts w:cs="Arial"/>
                <w:color w:val="000000"/>
              </w:rPr>
              <w:t>Richter ohne juristische Ausbildung</w:t>
            </w:r>
            <w:bookmarkEnd w:id="198"/>
            <w:r w:rsidRPr="002F36E3">
              <w:rPr>
                <w:rFonts w:cs="Arial"/>
                <w:color w:val="000000"/>
              </w:rPr>
              <w:t xml:space="preserve"> </w:t>
            </w:r>
          </w:p>
        </w:tc>
      </w:tr>
      <w:tr w:rsidR="00914A6B" w:rsidRPr="002F36E3" w14:paraId="37F8D72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4696C22" w14:textId="77777777" w:rsidR="00914A6B" w:rsidRPr="002F36E3" w:rsidRDefault="00914A6B" w:rsidP="001925B0">
            <w:pPr>
              <w:spacing w:before="60" w:after="60"/>
              <w:jc w:val="both"/>
              <w:rPr>
                <w:rFonts w:cs="Arial"/>
                <w:color w:val="000000"/>
              </w:rPr>
            </w:pPr>
            <w:bookmarkStart w:id="199" w:name="_Toc175821685"/>
            <w:proofErr w:type="spellStart"/>
            <w:r w:rsidRPr="002F36E3">
              <w:rPr>
                <w:rFonts w:cs="Arial"/>
                <w:color w:val="000000"/>
              </w:rPr>
              <w:t>Legalinspektion</w:t>
            </w:r>
            <w:bookmarkEnd w:id="199"/>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B66207B" w14:textId="77777777" w:rsidR="00914A6B" w:rsidRPr="002F36E3" w:rsidRDefault="00914A6B" w:rsidP="001925B0">
            <w:pPr>
              <w:spacing w:before="60" w:after="60"/>
              <w:jc w:val="both"/>
              <w:rPr>
                <w:rFonts w:cs="Arial"/>
                <w:color w:val="000000"/>
              </w:rPr>
            </w:pPr>
            <w:bookmarkStart w:id="200" w:name="_Toc175821686"/>
            <w:r w:rsidRPr="002F36E3">
              <w:rPr>
                <w:rFonts w:cs="Arial"/>
                <w:color w:val="000000"/>
              </w:rPr>
              <w:t>Erste Untersuchung des Arztes nach einem Leichenfund (Feststellen von Todeszeit, Todesursache)</w:t>
            </w:r>
            <w:bookmarkEnd w:id="200"/>
            <w:r w:rsidRPr="002F36E3">
              <w:rPr>
                <w:rFonts w:cs="Arial"/>
                <w:color w:val="000000"/>
              </w:rPr>
              <w:t xml:space="preserve"> </w:t>
            </w:r>
          </w:p>
        </w:tc>
      </w:tr>
      <w:tr w:rsidR="00914A6B" w:rsidRPr="002F36E3" w14:paraId="54FBC72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0624C5A" w14:textId="77777777" w:rsidR="00914A6B" w:rsidRPr="002F36E3" w:rsidRDefault="00914A6B" w:rsidP="001925B0">
            <w:pPr>
              <w:spacing w:before="60" w:after="60"/>
              <w:jc w:val="both"/>
              <w:rPr>
                <w:rFonts w:cs="Arial"/>
                <w:color w:val="000000"/>
              </w:rPr>
            </w:pPr>
            <w:bookmarkStart w:id="201" w:name="_Toc175821687"/>
            <w:r w:rsidRPr="002F36E3">
              <w:rPr>
                <w:rFonts w:cs="Arial"/>
                <w:color w:val="000000"/>
              </w:rPr>
              <w:t>Legat</w:t>
            </w:r>
            <w:bookmarkEnd w:id="20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6181574" w14:textId="77777777" w:rsidR="00914A6B" w:rsidRPr="002F36E3" w:rsidRDefault="00914A6B" w:rsidP="001925B0">
            <w:pPr>
              <w:spacing w:before="60" w:after="60"/>
              <w:jc w:val="both"/>
              <w:rPr>
                <w:rFonts w:cs="Arial"/>
                <w:color w:val="000000"/>
              </w:rPr>
            </w:pPr>
            <w:bookmarkStart w:id="202" w:name="_Toc175821688"/>
            <w:r w:rsidRPr="002F36E3">
              <w:rPr>
                <w:rFonts w:cs="Arial"/>
                <w:color w:val="000000"/>
              </w:rPr>
              <w:t>Zuwendung einzelner Vermögensgegenstände durch letzt</w:t>
            </w:r>
            <w:r w:rsidR="005257B0" w:rsidRPr="002F36E3">
              <w:rPr>
                <w:rFonts w:cs="Arial"/>
                <w:color w:val="000000"/>
              </w:rPr>
              <w:t>willige Verfügung; Vermächtnis</w:t>
            </w:r>
            <w:bookmarkEnd w:id="202"/>
          </w:p>
        </w:tc>
      </w:tr>
      <w:tr w:rsidR="00914A6B" w:rsidRPr="002F36E3" w14:paraId="6ADE797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A14E07D" w14:textId="77777777" w:rsidR="00914A6B" w:rsidRPr="002F36E3" w:rsidRDefault="00914A6B" w:rsidP="001925B0">
            <w:pPr>
              <w:spacing w:before="60" w:after="60"/>
              <w:jc w:val="both"/>
              <w:rPr>
                <w:rFonts w:cs="Arial"/>
                <w:color w:val="000000"/>
              </w:rPr>
            </w:pPr>
            <w:bookmarkStart w:id="203" w:name="_Toc175821689"/>
            <w:r w:rsidRPr="002F36E3">
              <w:rPr>
                <w:rFonts w:cs="Arial"/>
                <w:color w:val="000000"/>
              </w:rPr>
              <w:t>Legatar</w:t>
            </w:r>
            <w:bookmarkEnd w:id="20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F4FEC3" w14:textId="77777777" w:rsidR="00914A6B" w:rsidRPr="002F36E3" w:rsidRDefault="00914A6B" w:rsidP="001925B0">
            <w:pPr>
              <w:spacing w:before="60" w:after="60"/>
              <w:jc w:val="both"/>
              <w:rPr>
                <w:rFonts w:cs="Arial"/>
                <w:color w:val="000000"/>
              </w:rPr>
            </w:pPr>
            <w:bookmarkStart w:id="204" w:name="_Toc175821690"/>
            <w:r w:rsidRPr="002F36E3">
              <w:rPr>
                <w:rFonts w:cs="Arial"/>
                <w:color w:val="000000"/>
              </w:rPr>
              <w:t>Pers</w:t>
            </w:r>
            <w:r w:rsidR="005257B0" w:rsidRPr="002F36E3">
              <w:rPr>
                <w:rFonts w:cs="Arial"/>
                <w:color w:val="000000"/>
              </w:rPr>
              <w:t>on, die ein Vermächtnis erhält</w:t>
            </w:r>
            <w:bookmarkEnd w:id="204"/>
          </w:p>
        </w:tc>
      </w:tr>
      <w:tr w:rsidR="00914A6B" w:rsidRPr="002F36E3" w14:paraId="741169A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3E7E44F" w14:textId="77777777" w:rsidR="00914A6B" w:rsidRPr="002F36E3" w:rsidRDefault="00914A6B" w:rsidP="001925B0">
            <w:pPr>
              <w:spacing w:before="60" w:after="60"/>
              <w:jc w:val="both"/>
              <w:rPr>
                <w:rFonts w:cs="Arial"/>
                <w:color w:val="000000"/>
              </w:rPr>
            </w:pPr>
            <w:bookmarkStart w:id="205" w:name="_Toc175821691"/>
            <w:r w:rsidRPr="002F36E3">
              <w:rPr>
                <w:rFonts w:cs="Arial"/>
                <w:color w:val="000000"/>
              </w:rPr>
              <w:t>Legislative</w:t>
            </w:r>
            <w:bookmarkEnd w:id="20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22EAF8D" w14:textId="77777777" w:rsidR="00914A6B" w:rsidRPr="002F36E3" w:rsidRDefault="00914A6B" w:rsidP="001925B0">
            <w:pPr>
              <w:spacing w:before="60" w:after="60"/>
              <w:jc w:val="both"/>
              <w:rPr>
                <w:rFonts w:cs="Arial"/>
                <w:color w:val="000000"/>
              </w:rPr>
            </w:pPr>
            <w:bookmarkStart w:id="206" w:name="_Toc175821692"/>
            <w:r w:rsidRPr="002F36E3">
              <w:rPr>
                <w:rFonts w:cs="Arial"/>
                <w:color w:val="000000"/>
              </w:rPr>
              <w:t>Gesetzgebende Gewalt im Staat (z.B. Parlament)</w:t>
            </w:r>
            <w:bookmarkEnd w:id="206"/>
            <w:r w:rsidRPr="002F36E3">
              <w:rPr>
                <w:rFonts w:cs="Arial"/>
                <w:color w:val="000000"/>
              </w:rPr>
              <w:t xml:space="preserve"> </w:t>
            </w:r>
          </w:p>
        </w:tc>
      </w:tr>
      <w:tr w:rsidR="00914A6B" w:rsidRPr="002F36E3" w14:paraId="65D13F5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B0ECC56" w14:textId="77777777" w:rsidR="00914A6B" w:rsidRPr="002F36E3" w:rsidRDefault="00914A6B" w:rsidP="001925B0">
            <w:pPr>
              <w:spacing w:before="60" w:after="60"/>
              <w:jc w:val="both"/>
              <w:rPr>
                <w:rFonts w:cs="Arial"/>
                <w:color w:val="000000"/>
              </w:rPr>
            </w:pPr>
            <w:bookmarkStart w:id="207" w:name="_Toc175821693"/>
            <w:r w:rsidRPr="002F36E3">
              <w:rPr>
                <w:rFonts w:cs="Arial"/>
                <w:color w:val="000000"/>
              </w:rPr>
              <w:t>Leumund</w:t>
            </w:r>
            <w:bookmarkEnd w:id="20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1C1E093" w14:textId="77777777" w:rsidR="00914A6B" w:rsidRPr="002F36E3" w:rsidRDefault="00914A6B" w:rsidP="001925B0">
            <w:pPr>
              <w:spacing w:before="60" w:after="60"/>
              <w:jc w:val="both"/>
              <w:rPr>
                <w:rFonts w:cs="Arial"/>
                <w:color w:val="000000"/>
              </w:rPr>
            </w:pPr>
            <w:bookmarkStart w:id="208" w:name="_Toc175821694"/>
            <w:r w:rsidRPr="002F36E3">
              <w:rPr>
                <w:rFonts w:cs="Arial"/>
                <w:color w:val="000000"/>
              </w:rPr>
              <w:t xml:space="preserve">Guter oder schlechter Ruf, den jemand auf </w:t>
            </w:r>
            <w:r w:rsidR="005257B0" w:rsidRPr="002F36E3">
              <w:rPr>
                <w:rFonts w:cs="Arial"/>
                <w:color w:val="000000"/>
              </w:rPr>
              <w:t>Grund seines Lebenswandels hat</w:t>
            </w:r>
            <w:bookmarkEnd w:id="208"/>
          </w:p>
        </w:tc>
      </w:tr>
      <w:tr w:rsidR="00914A6B" w:rsidRPr="002F36E3" w14:paraId="29E21CBE"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2778DC6E" w14:textId="77777777" w:rsidR="00914A6B" w:rsidRPr="002F36E3" w:rsidRDefault="00914A6B" w:rsidP="001925B0">
            <w:pPr>
              <w:spacing w:before="60" w:after="60"/>
              <w:jc w:val="both"/>
              <w:rPr>
                <w:rFonts w:cs="Arial"/>
                <w:color w:val="000000"/>
              </w:rPr>
            </w:pPr>
            <w:bookmarkStart w:id="209" w:name="_Toc175821695"/>
            <w:proofErr w:type="spellStart"/>
            <w:r w:rsidRPr="002F36E3">
              <w:rPr>
                <w:rFonts w:cs="Arial"/>
                <w:color w:val="000000"/>
              </w:rPr>
              <w:t>lex</w:t>
            </w:r>
            <w:bookmarkEnd w:id="209"/>
            <w:proofErr w:type="spellEnd"/>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62AD3549" w14:textId="77777777" w:rsidR="00914A6B" w:rsidRPr="002F36E3" w:rsidRDefault="00914A6B" w:rsidP="001925B0">
            <w:pPr>
              <w:spacing w:before="60" w:after="60"/>
              <w:jc w:val="both"/>
              <w:rPr>
                <w:rFonts w:cs="Arial"/>
                <w:color w:val="000000"/>
              </w:rPr>
            </w:pPr>
            <w:bookmarkStart w:id="210" w:name="_Toc175821696"/>
            <w:r w:rsidRPr="002F36E3">
              <w:rPr>
                <w:rFonts w:cs="Arial"/>
                <w:color w:val="000000"/>
              </w:rPr>
              <w:t>Gesetz, Regel, Vorschriften</w:t>
            </w:r>
            <w:bookmarkEnd w:id="210"/>
            <w:r w:rsidRPr="002F36E3">
              <w:rPr>
                <w:rFonts w:cs="Arial"/>
                <w:color w:val="000000"/>
              </w:rPr>
              <w:t xml:space="preserve"> </w:t>
            </w:r>
          </w:p>
        </w:tc>
      </w:tr>
    </w:tbl>
    <w:p w14:paraId="1D707257" w14:textId="79259700" w:rsidR="003D5910" w:rsidRDefault="003D5910" w:rsidP="001925B0">
      <w:pPr>
        <w:keepNext/>
        <w:spacing w:line="240" w:lineRule="atLeast"/>
        <w:jc w:val="both"/>
        <w:outlineLvl w:val="0"/>
        <w:rPr>
          <w:rFonts w:cs="Arial"/>
          <w:b/>
          <w:bCs/>
          <w:sz w:val="18"/>
          <w:szCs w:val="18"/>
        </w:rPr>
      </w:pPr>
      <w:bookmarkStart w:id="211" w:name="_Toc379370528"/>
    </w:p>
    <w:p w14:paraId="321EC630" w14:textId="77777777" w:rsidR="003D5910" w:rsidRDefault="003D5910" w:rsidP="001925B0">
      <w:pPr>
        <w:spacing w:line="240" w:lineRule="auto"/>
        <w:jc w:val="both"/>
        <w:rPr>
          <w:rFonts w:cs="Arial"/>
          <w:b/>
          <w:bCs/>
          <w:sz w:val="18"/>
          <w:szCs w:val="18"/>
        </w:rPr>
      </w:pPr>
      <w:r>
        <w:rPr>
          <w:rFonts w:cs="Arial"/>
          <w:b/>
          <w:bCs/>
          <w:sz w:val="18"/>
          <w:szCs w:val="18"/>
        </w:rPr>
        <w:br w:type="page"/>
      </w:r>
    </w:p>
    <w:p w14:paraId="50265ABE" w14:textId="3907A85C" w:rsidR="00914A6B" w:rsidRPr="00BB424A" w:rsidRDefault="00914A6B" w:rsidP="001925B0">
      <w:pPr>
        <w:keepNext/>
        <w:jc w:val="both"/>
        <w:outlineLvl w:val="0"/>
        <w:rPr>
          <w:rFonts w:cs="Arial"/>
          <w:b/>
          <w:bCs/>
          <w:sz w:val="18"/>
          <w:szCs w:val="18"/>
        </w:rPr>
      </w:pPr>
      <w:bookmarkStart w:id="212" w:name="_Toc175821697"/>
      <w:r w:rsidRPr="00BB424A">
        <w:rPr>
          <w:rFonts w:cs="Arial"/>
          <w:b/>
          <w:bCs/>
          <w:sz w:val="18"/>
          <w:szCs w:val="18"/>
        </w:rPr>
        <w:lastRenderedPageBreak/>
        <w:t>M</w:t>
      </w:r>
      <w:bookmarkEnd w:id="211"/>
      <w:r w:rsidR="00664248">
        <w:rPr>
          <w:rFonts w:cs="Arial"/>
          <w:b/>
          <w:bCs/>
          <w:sz w:val="18"/>
          <w:szCs w:val="18"/>
        </w:rPr>
        <w:t>)</w:t>
      </w:r>
      <w:bookmarkEnd w:id="212"/>
    </w:p>
    <w:p w14:paraId="57485632"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552CAB7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A740370" w14:textId="77777777" w:rsidR="00914A6B" w:rsidRPr="002F36E3" w:rsidRDefault="00914A6B" w:rsidP="001925B0">
            <w:pPr>
              <w:spacing w:before="60" w:after="60"/>
              <w:jc w:val="both"/>
              <w:rPr>
                <w:rFonts w:cs="Arial"/>
                <w:color w:val="000000"/>
              </w:rPr>
            </w:pPr>
            <w:bookmarkStart w:id="213" w:name="_Toc175821698"/>
            <w:proofErr w:type="spellStart"/>
            <w:r w:rsidRPr="002F36E3">
              <w:rPr>
                <w:rFonts w:cs="Arial"/>
                <w:color w:val="000000"/>
              </w:rPr>
              <w:t>mala</w:t>
            </w:r>
            <w:proofErr w:type="spellEnd"/>
            <w:r w:rsidRPr="002F36E3">
              <w:rPr>
                <w:rFonts w:cs="Arial"/>
                <w:color w:val="000000"/>
              </w:rPr>
              <w:t xml:space="preserve"> </w:t>
            </w:r>
            <w:proofErr w:type="spellStart"/>
            <w:r w:rsidRPr="002F36E3">
              <w:rPr>
                <w:rFonts w:cs="Arial"/>
                <w:color w:val="000000"/>
              </w:rPr>
              <w:t>fide</w:t>
            </w:r>
            <w:bookmarkEnd w:id="213"/>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FB4C669" w14:textId="77777777" w:rsidR="00914A6B" w:rsidRPr="002F36E3" w:rsidRDefault="00914A6B" w:rsidP="001925B0">
            <w:pPr>
              <w:spacing w:before="60" w:after="60"/>
              <w:jc w:val="both"/>
              <w:rPr>
                <w:rFonts w:cs="Arial"/>
                <w:color w:val="000000"/>
              </w:rPr>
            </w:pPr>
            <w:bookmarkStart w:id="214" w:name="_Toc175821699"/>
            <w:r w:rsidRPr="002F36E3">
              <w:rPr>
                <w:rFonts w:cs="Arial"/>
                <w:color w:val="000000"/>
              </w:rPr>
              <w:t>Bösgläubig, in bösem Glauben</w:t>
            </w:r>
            <w:bookmarkEnd w:id="214"/>
            <w:r w:rsidRPr="002F36E3">
              <w:rPr>
                <w:rFonts w:cs="Arial"/>
                <w:color w:val="000000"/>
              </w:rPr>
              <w:t xml:space="preserve"> </w:t>
            </w:r>
          </w:p>
        </w:tc>
      </w:tr>
      <w:tr w:rsidR="00914A6B" w:rsidRPr="002F36E3" w14:paraId="06829E2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DBB0837" w14:textId="77777777" w:rsidR="00914A6B" w:rsidRPr="002F36E3" w:rsidRDefault="00914A6B" w:rsidP="001925B0">
            <w:pPr>
              <w:spacing w:before="60" w:after="60"/>
              <w:jc w:val="both"/>
              <w:rPr>
                <w:rFonts w:cs="Arial"/>
                <w:color w:val="000000"/>
              </w:rPr>
            </w:pPr>
            <w:bookmarkStart w:id="215" w:name="_Toc175821700"/>
            <w:r w:rsidRPr="002F36E3">
              <w:rPr>
                <w:rFonts w:cs="Arial"/>
                <w:color w:val="000000"/>
              </w:rPr>
              <w:t>Mandant</w:t>
            </w:r>
            <w:bookmarkEnd w:id="21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B36F5DA" w14:textId="77777777" w:rsidR="00914A6B" w:rsidRPr="002F36E3" w:rsidRDefault="00914A6B" w:rsidP="001925B0">
            <w:pPr>
              <w:spacing w:before="60" w:after="60"/>
              <w:jc w:val="both"/>
              <w:rPr>
                <w:rFonts w:cs="Arial"/>
                <w:color w:val="000000"/>
              </w:rPr>
            </w:pPr>
            <w:bookmarkStart w:id="216" w:name="_Toc175821701"/>
            <w:r w:rsidRPr="002F36E3">
              <w:rPr>
                <w:rFonts w:cs="Arial"/>
                <w:color w:val="000000"/>
              </w:rPr>
              <w:t>Auftraggeber</w:t>
            </w:r>
            <w:bookmarkEnd w:id="216"/>
            <w:r w:rsidRPr="002F36E3">
              <w:rPr>
                <w:rFonts w:cs="Arial"/>
                <w:color w:val="000000"/>
              </w:rPr>
              <w:t xml:space="preserve"> </w:t>
            </w:r>
          </w:p>
        </w:tc>
      </w:tr>
      <w:tr w:rsidR="00914A6B" w:rsidRPr="002F36E3" w14:paraId="691F2CF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BFA6F5F" w14:textId="77777777" w:rsidR="00914A6B" w:rsidRPr="002F36E3" w:rsidRDefault="00914A6B" w:rsidP="001925B0">
            <w:pPr>
              <w:spacing w:before="60" w:after="60"/>
              <w:jc w:val="both"/>
              <w:rPr>
                <w:rFonts w:cs="Arial"/>
                <w:color w:val="000000"/>
              </w:rPr>
            </w:pPr>
            <w:bookmarkStart w:id="217" w:name="_Toc175821702"/>
            <w:r w:rsidRPr="002F36E3">
              <w:rPr>
                <w:rFonts w:cs="Arial"/>
                <w:color w:val="000000"/>
              </w:rPr>
              <w:t>Mandatar</w:t>
            </w:r>
            <w:bookmarkEnd w:id="21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18F7F9B" w14:textId="77777777" w:rsidR="00914A6B" w:rsidRPr="002F36E3" w:rsidRDefault="00914A6B" w:rsidP="001925B0">
            <w:pPr>
              <w:spacing w:before="60" w:after="60"/>
              <w:jc w:val="both"/>
              <w:rPr>
                <w:rFonts w:cs="Arial"/>
                <w:color w:val="000000"/>
              </w:rPr>
            </w:pPr>
            <w:bookmarkStart w:id="218" w:name="_Toc175821703"/>
            <w:r w:rsidRPr="002F36E3">
              <w:rPr>
                <w:rFonts w:cs="Arial"/>
                <w:color w:val="000000"/>
              </w:rPr>
              <w:t>Beauftragter</w:t>
            </w:r>
            <w:bookmarkEnd w:id="218"/>
            <w:r w:rsidRPr="002F36E3">
              <w:rPr>
                <w:rFonts w:cs="Arial"/>
                <w:color w:val="000000"/>
              </w:rPr>
              <w:t xml:space="preserve"> </w:t>
            </w:r>
          </w:p>
        </w:tc>
      </w:tr>
      <w:tr w:rsidR="00914A6B" w:rsidRPr="002F36E3" w14:paraId="42A663D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C0C9010" w14:textId="77777777" w:rsidR="00914A6B" w:rsidRPr="002F36E3" w:rsidRDefault="00914A6B" w:rsidP="001925B0">
            <w:pPr>
              <w:spacing w:before="60" w:after="60"/>
              <w:jc w:val="both"/>
              <w:rPr>
                <w:rFonts w:cs="Arial"/>
                <w:color w:val="000000"/>
              </w:rPr>
            </w:pPr>
            <w:bookmarkStart w:id="219" w:name="_Toc175821704"/>
            <w:r w:rsidRPr="002F36E3">
              <w:rPr>
                <w:rFonts w:cs="Arial"/>
                <w:color w:val="000000"/>
              </w:rPr>
              <w:t>Mängelrüge</w:t>
            </w:r>
            <w:bookmarkEnd w:id="21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8FFA695" w14:textId="77777777" w:rsidR="00914A6B" w:rsidRPr="002F36E3" w:rsidRDefault="00914A6B" w:rsidP="001925B0">
            <w:pPr>
              <w:spacing w:before="60" w:after="60"/>
              <w:jc w:val="both"/>
              <w:rPr>
                <w:rFonts w:cs="Arial"/>
                <w:color w:val="000000"/>
              </w:rPr>
            </w:pPr>
            <w:bookmarkStart w:id="220" w:name="_Toc175821705"/>
            <w:r w:rsidRPr="002F36E3">
              <w:rPr>
                <w:rFonts w:cs="Arial"/>
                <w:color w:val="000000"/>
              </w:rPr>
              <w:t>Anzeige des Käufers an den Verkäufer bezüglich Mängel an der Kaufsache</w:t>
            </w:r>
            <w:bookmarkEnd w:id="220"/>
            <w:r w:rsidRPr="002F36E3">
              <w:rPr>
                <w:rFonts w:cs="Arial"/>
                <w:color w:val="000000"/>
              </w:rPr>
              <w:t xml:space="preserve"> </w:t>
            </w:r>
          </w:p>
        </w:tc>
      </w:tr>
      <w:tr w:rsidR="00914A6B" w:rsidRPr="002F36E3" w14:paraId="5BB2862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451146A" w14:textId="77777777" w:rsidR="00914A6B" w:rsidRPr="002F36E3" w:rsidRDefault="00914A6B" w:rsidP="001925B0">
            <w:pPr>
              <w:spacing w:before="60" w:after="60"/>
              <w:jc w:val="both"/>
              <w:rPr>
                <w:rFonts w:cs="Arial"/>
                <w:color w:val="000000"/>
              </w:rPr>
            </w:pPr>
            <w:bookmarkStart w:id="221" w:name="_Toc175821706"/>
            <w:r w:rsidRPr="002F36E3">
              <w:rPr>
                <w:rFonts w:cs="Arial"/>
                <w:color w:val="000000"/>
              </w:rPr>
              <w:t>Mediation</w:t>
            </w:r>
            <w:bookmarkEnd w:id="22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88C9CD" w14:textId="77777777" w:rsidR="00914A6B" w:rsidRPr="002F36E3" w:rsidRDefault="00914A6B" w:rsidP="001925B0">
            <w:pPr>
              <w:spacing w:before="60" w:after="60"/>
              <w:jc w:val="both"/>
              <w:rPr>
                <w:rFonts w:cs="Arial"/>
                <w:color w:val="000000"/>
              </w:rPr>
            </w:pPr>
            <w:bookmarkStart w:id="222" w:name="_Toc175821707"/>
            <w:r w:rsidRPr="002F36E3">
              <w:rPr>
                <w:rFonts w:cs="Arial"/>
                <w:color w:val="000000"/>
              </w:rPr>
              <w:t>Vermittlung</w:t>
            </w:r>
            <w:bookmarkEnd w:id="222"/>
            <w:r w:rsidRPr="002F36E3">
              <w:rPr>
                <w:rFonts w:cs="Arial"/>
                <w:color w:val="000000"/>
              </w:rPr>
              <w:t xml:space="preserve"> </w:t>
            </w:r>
          </w:p>
        </w:tc>
      </w:tr>
      <w:tr w:rsidR="00914A6B" w:rsidRPr="002F36E3" w14:paraId="2A8CF1B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AD16759" w14:textId="77777777" w:rsidR="00914A6B" w:rsidRPr="002F36E3" w:rsidRDefault="00914A6B" w:rsidP="001925B0">
            <w:pPr>
              <w:spacing w:before="60" w:after="60"/>
              <w:jc w:val="both"/>
              <w:rPr>
                <w:rFonts w:cs="Arial"/>
                <w:color w:val="000000"/>
              </w:rPr>
            </w:pPr>
            <w:bookmarkStart w:id="223" w:name="_Toc175821708"/>
            <w:proofErr w:type="spellStart"/>
            <w:r w:rsidRPr="002F36E3">
              <w:rPr>
                <w:rFonts w:cs="Arial"/>
                <w:color w:val="000000"/>
              </w:rPr>
              <w:t>modus</w:t>
            </w:r>
            <w:proofErr w:type="spellEnd"/>
            <w:r w:rsidRPr="002F36E3">
              <w:rPr>
                <w:rFonts w:cs="Arial"/>
                <w:color w:val="000000"/>
              </w:rPr>
              <w:t xml:space="preserve"> </w:t>
            </w:r>
            <w:proofErr w:type="spellStart"/>
            <w:r w:rsidRPr="002F36E3">
              <w:rPr>
                <w:rFonts w:cs="Arial"/>
                <w:color w:val="000000"/>
              </w:rPr>
              <w:t>operandi</w:t>
            </w:r>
            <w:bookmarkEnd w:id="223"/>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E76B1B9" w14:textId="77777777" w:rsidR="00914A6B" w:rsidRPr="002F36E3" w:rsidRDefault="00914A6B" w:rsidP="001925B0">
            <w:pPr>
              <w:spacing w:before="60" w:after="60"/>
              <w:jc w:val="both"/>
              <w:rPr>
                <w:rFonts w:cs="Arial"/>
                <w:color w:val="000000"/>
              </w:rPr>
            </w:pPr>
            <w:bookmarkStart w:id="224" w:name="_Toc175821709"/>
            <w:r w:rsidRPr="002F36E3">
              <w:rPr>
                <w:rFonts w:cs="Arial"/>
                <w:color w:val="000000"/>
              </w:rPr>
              <w:t>Das spezifische Vorgehen bei der Ausführung einer Handlung; insbesondere bei der Begehung eines Deliktes</w:t>
            </w:r>
            <w:bookmarkEnd w:id="224"/>
            <w:r w:rsidRPr="002F36E3">
              <w:rPr>
                <w:rFonts w:cs="Arial"/>
                <w:color w:val="000000"/>
              </w:rPr>
              <w:t xml:space="preserve"> </w:t>
            </w:r>
          </w:p>
        </w:tc>
      </w:tr>
      <w:tr w:rsidR="00914A6B" w:rsidRPr="002F36E3" w14:paraId="6C7B55B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C225F95" w14:textId="77777777" w:rsidR="00914A6B" w:rsidRPr="002F36E3" w:rsidRDefault="00914A6B" w:rsidP="001925B0">
            <w:pPr>
              <w:spacing w:before="60" w:after="60"/>
              <w:jc w:val="both"/>
              <w:rPr>
                <w:rFonts w:cs="Arial"/>
                <w:color w:val="000000"/>
              </w:rPr>
            </w:pPr>
            <w:bookmarkStart w:id="225" w:name="_Toc175821710"/>
            <w:r w:rsidRPr="002F36E3">
              <w:rPr>
                <w:rFonts w:cs="Arial"/>
                <w:color w:val="000000"/>
              </w:rPr>
              <w:t>Moratorium</w:t>
            </w:r>
            <w:bookmarkEnd w:id="22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DB9D05D" w14:textId="77777777" w:rsidR="00914A6B" w:rsidRPr="002F36E3" w:rsidRDefault="00914A6B" w:rsidP="001925B0">
            <w:pPr>
              <w:spacing w:before="60" w:after="60"/>
              <w:jc w:val="both"/>
              <w:rPr>
                <w:rFonts w:cs="Arial"/>
                <w:color w:val="000000"/>
              </w:rPr>
            </w:pPr>
            <w:bookmarkStart w:id="226" w:name="_Toc175821711"/>
            <w:r w:rsidRPr="002F36E3">
              <w:rPr>
                <w:rFonts w:cs="Arial"/>
                <w:color w:val="000000"/>
              </w:rPr>
              <w:t>Vertraglich vereinbarter oder gesetzlich angeordneter Aufschub einer fälligen Verbindlichkeit, z.B. einer fälligen Zahlung</w:t>
            </w:r>
            <w:bookmarkEnd w:id="226"/>
            <w:r w:rsidRPr="002F36E3">
              <w:rPr>
                <w:rFonts w:cs="Arial"/>
                <w:color w:val="000000"/>
              </w:rPr>
              <w:t xml:space="preserve"> </w:t>
            </w:r>
          </w:p>
        </w:tc>
      </w:tr>
      <w:tr w:rsidR="00914A6B" w:rsidRPr="002F36E3" w14:paraId="060070ED"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5294A785" w14:textId="77777777" w:rsidR="00914A6B" w:rsidRPr="002F36E3" w:rsidRDefault="00914A6B" w:rsidP="001925B0">
            <w:pPr>
              <w:spacing w:before="60" w:after="60"/>
              <w:jc w:val="both"/>
              <w:rPr>
                <w:rFonts w:cs="Arial"/>
                <w:color w:val="000000"/>
              </w:rPr>
            </w:pPr>
            <w:bookmarkStart w:id="227" w:name="_Toc175821712"/>
            <w:r w:rsidRPr="002F36E3">
              <w:rPr>
                <w:rFonts w:cs="Arial"/>
                <w:color w:val="000000"/>
              </w:rPr>
              <w:t>mutatis mutandis</w:t>
            </w:r>
            <w:bookmarkEnd w:id="227"/>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2BEB8956" w14:textId="77777777" w:rsidR="00914A6B" w:rsidRPr="002F36E3" w:rsidRDefault="00914A6B" w:rsidP="001925B0">
            <w:pPr>
              <w:spacing w:before="60" w:after="60"/>
              <w:jc w:val="both"/>
              <w:rPr>
                <w:rFonts w:cs="Arial"/>
                <w:color w:val="000000"/>
              </w:rPr>
            </w:pPr>
            <w:bookmarkStart w:id="228" w:name="_Toc175821713"/>
            <w:r w:rsidRPr="002F36E3">
              <w:rPr>
                <w:rFonts w:cs="Arial"/>
                <w:color w:val="000000"/>
              </w:rPr>
              <w:t>Mit den erforderlichen Abänderungen, sinngemäss</w:t>
            </w:r>
            <w:bookmarkEnd w:id="228"/>
            <w:r w:rsidRPr="002F36E3">
              <w:rPr>
                <w:rFonts w:cs="Arial"/>
                <w:color w:val="000000"/>
              </w:rPr>
              <w:t xml:space="preserve"> </w:t>
            </w:r>
          </w:p>
        </w:tc>
      </w:tr>
    </w:tbl>
    <w:p w14:paraId="59F8EEEA" w14:textId="502FE193" w:rsidR="003D5910" w:rsidRDefault="003D5910" w:rsidP="001925B0">
      <w:pPr>
        <w:autoSpaceDE w:val="0"/>
        <w:autoSpaceDN w:val="0"/>
        <w:adjustRightInd w:val="0"/>
        <w:jc w:val="both"/>
        <w:rPr>
          <w:rFonts w:cs="Arial"/>
          <w:bCs/>
          <w:sz w:val="18"/>
          <w:szCs w:val="18"/>
        </w:rPr>
      </w:pPr>
    </w:p>
    <w:p w14:paraId="57EDAD73" w14:textId="77777777" w:rsidR="003D5910" w:rsidRDefault="003D5910" w:rsidP="001925B0">
      <w:pPr>
        <w:spacing w:line="240" w:lineRule="auto"/>
        <w:jc w:val="both"/>
        <w:rPr>
          <w:rFonts w:cs="Arial"/>
          <w:bCs/>
          <w:sz w:val="18"/>
          <w:szCs w:val="18"/>
        </w:rPr>
      </w:pPr>
      <w:r>
        <w:rPr>
          <w:rFonts w:cs="Arial"/>
          <w:bCs/>
          <w:sz w:val="18"/>
          <w:szCs w:val="18"/>
        </w:rPr>
        <w:br w:type="page"/>
      </w:r>
    </w:p>
    <w:p w14:paraId="3DF27767" w14:textId="63FC9553" w:rsidR="00914A6B" w:rsidRDefault="00914A6B" w:rsidP="001925B0">
      <w:pPr>
        <w:keepNext/>
        <w:jc w:val="both"/>
        <w:outlineLvl w:val="0"/>
        <w:rPr>
          <w:rFonts w:cs="Arial"/>
          <w:b/>
          <w:bCs/>
          <w:sz w:val="18"/>
          <w:szCs w:val="18"/>
        </w:rPr>
      </w:pPr>
      <w:bookmarkStart w:id="229" w:name="_Toc379370529"/>
      <w:bookmarkStart w:id="230" w:name="_Toc175821714"/>
      <w:r w:rsidRPr="00BB424A">
        <w:rPr>
          <w:rFonts w:cs="Arial"/>
          <w:b/>
          <w:bCs/>
          <w:sz w:val="18"/>
          <w:szCs w:val="18"/>
        </w:rPr>
        <w:lastRenderedPageBreak/>
        <w:t>N</w:t>
      </w:r>
      <w:bookmarkEnd w:id="229"/>
      <w:r w:rsidR="00664248">
        <w:rPr>
          <w:rFonts w:cs="Arial"/>
          <w:b/>
          <w:bCs/>
          <w:sz w:val="18"/>
          <w:szCs w:val="18"/>
        </w:rPr>
        <w:t>)</w:t>
      </w:r>
      <w:bookmarkEnd w:id="230"/>
    </w:p>
    <w:p w14:paraId="2A9A0233" w14:textId="77777777" w:rsidR="00664248" w:rsidRPr="00BB424A" w:rsidRDefault="00664248"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4727F4DF"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19DB6F94" w14:textId="77777777" w:rsidR="00914A6B" w:rsidRPr="002F36E3" w:rsidRDefault="00914A6B" w:rsidP="001925B0">
            <w:pPr>
              <w:spacing w:before="60" w:after="60"/>
              <w:jc w:val="both"/>
              <w:rPr>
                <w:rFonts w:cs="Arial"/>
                <w:color w:val="000000"/>
              </w:rPr>
            </w:pPr>
            <w:bookmarkStart w:id="231" w:name="_Toc175821715"/>
            <w:r w:rsidRPr="002F36E3">
              <w:rPr>
                <w:rFonts w:cs="Arial"/>
                <w:color w:val="000000"/>
              </w:rPr>
              <w:t>ne bis in idem</w:t>
            </w:r>
            <w:bookmarkEnd w:id="231"/>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12544D58" w14:textId="77777777" w:rsidR="00914A6B" w:rsidRPr="002F36E3" w:rsidRDefault="00914A6B" w:rsidP="001925B0">
            <w:pPr>
              <w:spacing w:before="60" w:after="60"/>
              <w:jc w:val="both"/>
              <w:rPr>
                <w:rFonts w:cs="Arial"/>
                <w:color w:val="000000"/>
              </w:rPr>
            </w:pPr>
            <w:bookmarkStart w:id="232" w:name="_Toc175821716"/>
            <w:r w:rsidRPr="002F36E3">
              <w:rPr>
                <w:rFonts w:cs="Arial"/>
                <w:color w:val="000000"/>
              </w:rPr>
              <w:t xml:space="preserve">"Nicht zweimal für dasselbe"; niemand darf wegen der gleichen Tat mehrmals </w:t>
            </w:r>
            <w:r w:rsidR="005257B0" w:rsidRPr="002F36E3">
              <w:rPr>
                <w:rFonts w:cs="Arial"/>
                <w:color w:val="000000"/>
              </w:rPr>
              <w:t>angeklagt oder bestraft werden</w:t>
            </w:r>
            <w:bookmarkEnd w:id="232"/>
          </w:p>
        </w:tc>
      </w:tr>
      <w:tr w:rsidR="00914A6B" w:rsidRPr="002F36E3" w14:paraId="1B51BBE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2E9E8ED" w14:textId="77777777" w:rsidR="00914A6B" w:rsidRPr="002F36E3" w:rsidRDefault="00914A6B" w:rsidP="001925B0">
            <w:pPr>
              <w:spacing w:before="60" w:after="60"/>
              <w:jc w:val="both"/>
              <w:rPr>
                <w:rFonts w:cs="Arial"/>
                <w:color w:val="000000"/>
              </w:rPr>
            </w:pPr>
            <w:bookmarkStart w:id="233" w:name="_Toc175821717"/>
            <w:r w:rsidRPr="002F36E3">
              <w:rPr>
                <w:rFonts w:cs="Arial"/>
                <w:color w:val="000000"/>
              </w:rPr>
              <w:t>negieren</w:t>
            </w:r>
            <w:bookmarkEnd w:id="23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299A4BD" w14:textId="77777777" w:rsidR="00914A6B" w:rsidRPr="002F36E3" w:rsidRDefault="00914A6B" w:rsidP="001925B0">
            <w:pPr>
              <w:spacing w:before="60" w:after="60"/>
              <w:jc w:val="both"/>
              <w:rPr>
                <w:rFonts w:cs="Arial"/>
                <w:color w:val="000000"/>
              </w:rPr>
            </w:pPr>
            <w:bookmarkStart w:id="234" w:name="_Toc175821718"/>
            <w:r w:rsidRPr="002F36E3">
              <w:rPr>
                <w:rFonts w:cs="Arial"/>
                <w:color w:val="000000"/>
              </w:rPr>
              <w:t>verneinen, bestreiten</w:t>
            </w:r>
            <w:bookmarkEnd w:id="234"/>
            <w:r w:rsidRPr="002F36E3">
              <w:rPr>
                <w:rFonts w:cs="Arial"/>
                <w:color w:val="000000"/>
              </w:rPr>
              <w:t xml:space="preserve"> </w:t>
            </w:r>
          </w:p>
        </w:tc>
      </w:tr>
      <w:tr w:rsidR="00914A6B" w:rsidRPr="002F36E3" w14:paraId="1D7AE1B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9A36810" w14:textId="77777777" w:rsidR="00914A6B" w:rsidRPr="002F36E3" w:rsidRDefault="00914A6B" w:rsidP="001925B0">
            <w:pPr>
              <w:spacing w:before="60" w:after="60"/>
              <w:jc w:val="both"/>
              <w:rPr>
                <w:rFonts w:cs="Arial"/>
                <w:color w:val="000000"/>
              </w:rPr>
            </w:pPr>
            <w:bookmarkStart w:id="235" w:name="_Toc175821719"/>
            <w:proofErr w:type="spellStart"/>
            <w:r w:rsidRPr="002F36E3">
              <w:rPr>
                <w:rFonts w:cs="Arial"/>
                <w:color w:val="000000"/>
              </w:rPr>
              <w:t>nemo</w:t>
            </w:r>
            <w:proofErr w:type="spellEnd"/>
            <w:r w:rsidRPr="002F36E3">
              <w:rPr>
                <w:rFonts w:cs="Arial"/>
                <w:color w:val="000000"/>
              </w:rPr>
              <w:t xml:space="preserve"> </w:t>
            </w:r>
            <w:proofErr w:type="spellStart"/>
            <w:r w:rsidRPr="002F36E3">
              <w:rPr>
                <w:rFonts w:cs="Arial"/>
                <w:color w:val="000000"/>
              </w:rPr>
              <w:t>iudex</w:t>
            </w:r>
            <w:proofErr w:type="spellEnd"/>
            <w:r w:rsidRPr="002F36E3">
              <w:rPr>
                <w:rFonts w:cs="Arial"/>
                <w:color w:val="000000"/>
              </w:rPr>
              <w:t xml:space="preserve"> sine </w:t>
            </w:r>
            <w:proofErr w:type="spellStart"/>
            <w:r w:rsidRPr="002F36E3">
              <w:rPr>
                <w:rFonts w:cs="Arial"/>
                <w:color w:val="000000"/>
              </w:rPr>
              <w:t>auctore</w:t>
            </w:r>
            <w:bookmarkEnd w:id="235"/>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CDBF60A" w14:textId="77777777" w:rsidR="00914A6B" w:rsidRPr="002F36E3" w:rsidRDefault="00914A6B" w:rsidP="001925B0">
            <w:pPr>
              <w:spacing w:before="60" w:after="60"/>
              <w:jc w:val="both"/>
              <w:rPr>
                <w:rFonts w:cs="Arial"/>
                <w:color w:val="000000"/>
              </w:rPr>
            </w:pPr>
            <w:bookmarkStart w:id="236" w:name="_Toc175821720"/>
            <w:r w:rsidRPr="002F36E3">
              <w:rPr>
                <w:rFonts w:cs="Arial"/>
                <w:color w:val="000000"/>
              </w:rPr>
              <w:t>Kein Richter ohne Kläger: Zivilprozessualer Grundsatz, wonach das Gericht – im Unterschied zur Verwaltung – nur täti</w:t>
            </w:r>
            <w:r w:rsidR="005257B0" w:rsidRPr="002F36E3">
              <w:rPr>
                <w:rFonts w:cs="Arial"/>
                <w:color w:val="000000"/>
              </w:rPr>
              <w:t>g wird, wenn es angerufen wird</w:t>
            </w:r>
            <w:bookmarkEnd w:id="236"/>
          </w:p>
        </w:tc>
      </w:tr>
      <w:tr w:rsidR="00914A6B" w:rsidRPr="002F36E3" w14:paraId="600B753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E32A5C4" w14:textId="77777777" w:rsidR="00914A6B" w:rsidRPr="002F36E3" w:rsidRDefault="00914A6B" w:rsidP="001925B0">
            <w:pPr>
              <w:spacing w:before="60" w:after="60"/>
              <w:jc w:val="both"/>
              <w:rPr>
                <w:rFonts w:cs="Arial"/>
                <w:color w:val="000000"/>
              </w:rPr>
            </w:pPr>
            <w:bookmarkStart w:id="237" w:name="_Toc175821721"/>
            <w:r w:rsidRPr="002F36E3">
              <w:rPr>
                <w:rFonts w:cs="Arial"/>
                <w:color w:val="000000"/>
              </w:rPr>
              <w:t>n.F.</w:t>
            </w:r>
            <w:bookmarkEnd w:id="23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80E1A15" w14:textId="77777777" w:rsidR="00914A6B" w:rsidRPr="002F36E3" w:rsidRDefault="00914A6B" w:rsidP="001925B0">
            <w:pPr>
              <w:spacing w:before="60" w:after="60"/>
              <w:jc w:val="both"/>
              <w:rPr>
                <w:rFonts w:cs="Arial"/>
                <w:color w:val="000000"/>
              </w:rPr>
            </w:pPr>
            <w:bookmarkStart w:id="238" w:name="_Toc175821722"/>
            <w:r w:rsidRPr="002F36E3">
              <w:rPr>
                <w:rFonts w:cs="Arial"/>
                <w:color w:val="000000"/>
              </w:rPr>
              <w:t>neue Fassung (eine revidierte Rechtsnorm im Verhältnis zur ursprünglichen)</w:t>
            </w:r>
            <w:bookmarkEnd w:id="238"/>
            <w:r w:rsidRPr="002F36E3">
              <w:rPr>
                <w:rFonts w:cs="Arial"/>
                <w:color w:val="000000"/>
              </w:rPr>
              <w:t xml:space="preserve"> </w:t>
            </w:r>
          </w:p>
        </w:tc>
      </w:tr>
      <w:tr w:rsidR="00914A6B" w:rsidRPr="002F36E3" w14:paraId="71DBDD14"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29C93CD" w14:textId="77777777" w:rsidR="00914A6B" w:rsidRPr="002F36E3" w:rsidRDefault="00914A6B" w:rsidP="001925B0">
            <w:pPr>
              <w:spacing w:before="60" w:after="60"/>
              <w:jc w:val="both"/>
              <w:rPr>
                <w:rFonts w:cs="Arial"/>
                <w:color w:val="000000"/>
              </w:rPr>
            </w:pPr>
            <w:bookmarkStart w:id="239" w:name="_Toc175821723"/>
            <w:r w:rsidRPr="002F36E3">
              <w:rPr>
                <w:rFonts w:cs="Arial"/>
                <w:color w:val="000000"/>
              </w:rPr>
              <w:t>normativ</w:t>
            </w:r>
            <w:bookmarkEnd w:id="23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BDEEAA0" w14:textId="77777777" w:rsidR="00914A6B" w:rsidRPr="002F36E3" w:rsidRDefault="00914A6B" w:rsidP="001925B0">
            <w:pPr>
              <w:spacing w:before="60" w:after="60"/>
              <w:jc w:val="both"/>
              <w:rPr>
                <w:rFonts w:cs="Arial"/>
                <w:color w:val="000000"/>
              </w:rPr>
            </w:pPr>
            <w:bookmarkStart w:id="240" w:name="_Toc175821724"/>
            <w:r w:rsidRPr="002F36E3">
              <w:rPr>
                <w:rFonts w:cs="Arial"/>
                <w:color w:val="000000"/>
              </w:rPr>
              <w:t>Rechtssatz orientiert; als Richtschnur, Norm dienend; eine Regel, einen Massstab für etwas darstellend, abgebend</w:t>
            </w:r>
            <w:bookmarkEnd w:id="240"/>
            <w:r w:rsidRPr="002F36E3">
              <w:rPr>
                <w:rFonts w:cs="Arial"/>
                <w:color w:val="000000"/>
              </w:rPr>
              <w:t xml:space="preserve"> </w:t>
            </w:r>
          </w:p>
        </w:tc>
      </w:tr>
      <w:tr w:rsidR="00914A6B" w:rsidRPr="002F36E3" w14:paraId="768B048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ABD4A1E" w14:textId="77777777" w:rsidR="00914A6B" w:rsidRPr="002F36E3" w:rsidRDefault="00914A6B" w:rsidP="001925B0">
            <w:pPr>
              <w:spacing w:before="60" w:after="60"/>
              <w:jc w:val="both"/>
              <w:rPr>
                <w:rFonts w:cs="Arial"/>
                <w:color w:val="000000"/>
              </w:rPr>
            </w:pPr>
            <w:bookmarkStart w:id="241" w:name="_Toc175821725"/>
            <w:r w:rsidRPr="002F36E3">
              <w:rPr>
                <w:rFonts w:cs="Arial"/>
                <w:color w:val="000000"/>
              </w:rPr>
              <w:t>Novation</w:t>
            </w:r>
            <w:bookmarkEnd w:id="24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AD1327E" w14:textId="77777777" w:rsidR="00914A6B" w:rsidRPr="002F36E3" w:rsidRDefault="00914A6B" w:rsidP="001925B0">
            <w:pPr>
              <w:spacing w:before="60" w:after="60"/>
              <w:jc w:val="both"/>
              <w:rPr>
                <w:rFonts w:cs="Arial"/>
                <w:color w:val="000000"/>
              </w:rPr>
            </w:pPr>
            <w:bookmarkStart w:id="242" w:name="_Toc175821726"/>
            <w:r w:rsidRPr="002F36E3">
              <w:rPr>
                <w:rFonts w:cs="Arial"/>
                <w:color w:val="000000"/>
              </w:rPr>
              <w:t xml:space="preserve">Das vertragliche Ersetzen einer bestehenden Forderung (eines bestehenden Schuldverhältnisses) durch Begründen </w:t>
            </w:r>
            <w:r w:rsidR="00AE7BE7" w:rsidRPr="002F36E3">
              <w:rPr>
                <w:rFonts w:cs="Arial"/>
                <w:color w:val="000000"/>
              </w:rPr>
              <w:t>(Schaffung) einer neuen</w:t>
            </w:r>
            <w:bookmarkEnd w:id="242"/>
          </w:p>
        </w:tc>
      </w:tr>
      <w:tr w:rsidR="00914A6B" w:rsidRPr="002F36E3" w14:paraId="18CDA34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E3AB44B" w14:textId="77777777" w:rsidR="00914A6B" w:rsidRPr="002F36E3" w:rsidRDefault="00914A6B" w:rsidP="001925B0">
            <w:pPr>
              <w:spacing w:before="60" w:after="60"/>
              <w:jc w:val="both"/>
              <w:rPr>
                <w:rFonts w:cs="Arial"/>
                <w:color w:val="000000"/>
              </w:rPr>
            </w:pPr>
            <w:bookmarkStart w:id="243" w:name="_Toc175821727"/>
            <w:proofErr w:type="spellStart"/>
            <w:r w:rsidRPr="002F36E3">
              <w:rPr>
                <w:rFonts w:cs="Arial"/>
                <w:color w:val="000000"/>
              </w:rPr>
              <w:t>Noven</w:t>
            </w:r>
            <w:bookmarkEnd w:id="243"/>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D239310" w14:textId="77777777" w:rsidR="00914A6B" w:rsidRPr="002F36E3" w:rsidRDefault="00B13297" w:rsidP="001925B0">
            <w:pPr>
              <w:spacing w:before="60" w:after="60"/>
              <w:jc w:val="both"/>
              <w:rPr>
                <w:rFonts w:cs="Arial"/>
                <w:color w:val="000000"/>
              </w:rPr>
            </w:pPr>
            <w:bookmarkStart w:id="244" w:name="_Toc175821728"/>
            <w:r w:rsidRPr="002F36E3">
              <w:rPr>
                <w:rFonts w:cs="Arial"/>
                <w:color w:val="000000"/>
              </w:rPr>
              <w:t>Neues</w:t>
            </w:r>
            <w:r w:rsidR="00914A6B" w:rsidRPr="002F36E3">
              <w:rPr>
                <w:rFonts w:cs="Arial"/>
                <w:color w:val="000000"/>
              </w:rPr>
              <w:t xml:space="preserve"> Vorbringen tatsächlicher oder rechtlicher Art </w:t>
            </w:r>
            <w:r w:rsidR="00EF0F82" w:rsidRPr="002F36E3">
              <w:rPr>
                <w:rFonts w:cs="Arial"/>
                <w:color w:val="000000"/>
              </w:rPr>
              <w:br/>
            </w:r>
            <w:r w:rsidR="00914A6B" w:rsidRPr="002F36E3">
              <w:rPr>
                <w:rFonts w:cs="Arial"/>
                <w:color w:val="000000"/>
              </w:rPr>
              <w:t>(Behauptungen, Bestreitungen, Einreden und Beweise), die im Verfahren vor der Vorin</w:t>
            </w:r>
            <w:r w:rsidR="00186C2B" w:rsidRPr="002F36E3">
              <w:rPr>
                <w:rFonts w:cs="Arial"/>
                <w:color w:val="000000"/>
              </w:rPr>
              <w:t>stanz nicht vorgebracht wurden</w:t>
            </w:r>
            <w:bookmarkEnd w:id="244"/>
          </w:p>
        </w:tc>
      </w:tr>
      <w:tr w:rsidR="00914A6B" w:rsidRPr="002F36E3" w14:paraId="179EDBBD"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23FDCC29" w14:textId="77777777" w:rsidR="00914A6B" w:rsidRPr="002F36E3" w:rsidRDefault="00914A6B" w:rsidP="001925B0">
            <w:pPr>
              <w:spacing w:before="60" w:after="60"/>
              <w:jc w:val="both"/>
              <w:rPr>
                <w:rFonts w:cs="Arial"/>
                <w:color w:val="000000"/>
              </w:rPr>
            </w:pPr>
            <w:bookmarkStart w:id="245" w:name="_Toc175821729"/>
            <w:proofErr w:type="spellStart"/>
            <w:r w:rsidRPr="002F36E3">
              <w:rPr>
                <w:rFonts w:cs="Arial"/>
                <w:color w:val="000000"/>
              </w:rPr>
              <w:t>nullum</w:t>
            </w:r>
            <w:bookmarkEnd w:id="245"/>
            <w:proofErr w:type="spellEnd"/>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5A8E13EA" w14:textId="5F9B74CD" w:rsidR="00914A6B" w:rsidRPr="002F36E3" w:rsidRDefault="00914A6B" w:rsidP="001925B0">
            <w:pPr>
              <w:spacing w:before="60" w:after="60"/>
              <w:jc w:val="both"/>
              <w:rPr>
                <w:rFonts w:cs="Arial"/>
                <w:color w:val="000000"/>
              </w:rPr>
            </w:pPr>
            <w:bookmarkStart w:id="246" w:name="_Toc175821730"/>
            <w:r w:rsidRPr="002F36E3">
              <w:rPr>
                <w:rFonts w:cs="Arial"/>
                <w:color w:val="000000"/>
              </w:rPr>
              <w:t>Ein "Nichts"; etwas Gegenstands-</w:t>
            </w:r>
            <w:r w:rsidR="00802DAD" w:rsidRPr="002F36E3">
              <w:rPr>
                <w:rFonts w:cs="Arial"/>
                <w:color w:val="000000"/>
              </w:rPr>
              <w:t xml:space="preserve"> </w:t>
            </w:r>
            <w:r w:rsidRPr="002F36E3">
              <w:rPr>
                <w:rFonts w:cs="Arial"/>
                <w:color w:val="000000"/>
              </w:rPr>
              <w:t>oder Wirkungsloses</w:t>
            </w:r>
            <w:bookmarkEnd w:id="246"/>
            <w:r w:rsidRPr="002F36E3">
              <w:rPr>
                <w:rFonts w:cs="Arial"/>
                <w:color w:val="000000"/>
              </w:rPr>
              <w:t xml:space="preserve"> </w:t>
            </w:r>
          </w:p>
        </w:tc>
      </w:tr>
    </w:tbl>
    <w:p w14:paraId="74BEEB1C" w14:textId="0A443BBC" w:rsidR="003D5910" w:rsidRDefault="003D5910" w:rsidP="001925B0">
      <w:pPr>
        <w:autoSpaceDE w:val="0"/>
        <w:autoSpaceDN w:val="0"/>
        <w:adjustRightInd w:val="0"/>
        <w:spacing w:line="240" w:lineRule="atLeast"/>
        <w:jc w:val="both"/>
        <w:rPr>
          <w:rFonts w:cs="Arial"/>
          <w:bCs/>
          <w:sz w:val="18"/>
          <w:szCs w:val="18"/>
        </w:rPr>
      </w:pPr>
    </w:p>
    <w:p w14:paraId="76B449D3" w14:textId="77777777" w:rsidR="003D5910" w:rsidRDefault="003D5910" w:rsidP="001925B0">
      <w:pPr>
        <w:spacing w:line="240" w:lineRule="auto"/>
        <w:jc w:val="both"/>
        <w:rPr>
          <w:rFonts w:cs="Arial"/>
          <w:bCs/>
          <w:sz w:val="18"/>
          <w:szCs w:val="18"/>
        </w:rPr>
      </w:pPr>
      <w:r>
        <w:rPr>
          <w:rFonts w:cs="Arial"/>
          <w:bCs/>
          <w:sz w:val="18"/>
          <w:szCs w:val="18"/>
        </w:rPr>
        <w:br w:type="page"/>
      </w:r>
    </w:p>
    <w:p w14:paraId="4CAA1ED2" w14:textId="6BF96E49" w:rsidR="00914A6B" w:rsidRDefault="00914A6B" w:rsidP="001925B0">
      <w:pPr>
        <w:keepNext/>
        <w:jc w:val="both"/>
        <w:outlineLvl w:val="0"/>
        <w:rPr>
          <w:rFonts w:cs="Arial"/>
          <w:b/>
          <w:bCs/>
          <w:sz w:val="18"/>
          <w:szCs w:val="18"/>
        </w:rPr>
      </w:pPr>
      <w:bookmarkStart w:id="247" w:name="_Toc379370530"/>
      <w:bookmarkStart w:id="248" w:name="_Toc175821731"/>
      <w:r w:rsidRPr="00BB424A">
        <w:rPr>
          <w:rFonts w:cs="Arial"/>
          <w:b/>
          <w:bCs/>
          <w:sz w:val="18"/>
          <w:szCs w:val="18"/>
        </w:rPr>
        <w:lastRenderedPageBreak/>
        <w:t>O</w:t>
      </w:r>
      <w:bookmarkEnd w:id="247"/>
      <w:r w:rsidR="00664248">
        <w:rPr>
          <w:rFonts w:cs="Arial"/>
          <w:b/>
          <w:bCs/>
          <w:sz w:val="18"/>
          <w:szCs w:val="18"/>
        </w:rPr>
        <w:t>)</w:t>
      </w:r>
      <w:bookmarkEnd w:id="248"/>
    </w:p>
    <w:p w14:paraId="7E4347A4" w14:textId="77777777" w:rsidR="00664248" w:rsidRPr="00BB424A" w:rsidRDefault="00664248"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6CB8168C"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356D379B" w14:textId="77777777" w:rsidR="00914A6B" w:rsidRPr="002F36E3" w:rsidRDefault="00914A6B" w:rsidP="001925B0">
            <w:pPr>
              <w:spacing w:before="60" w:after="60"/>
              <w:jc w:val="both"/>
              <w:rPr>
                <w:rFonts w:cs="Arial"/>
                <w:color w:val="000000"/>
              </w:rPr>
            </w:pPr>
            <w:bookmarkStart w:id="249" w:name="_Toc175821732"/>
            <w:r w:rsidRPr="002F36E3">
              <w:rPr>
                <w:rFonts w:cs="Arial"/>
                <w:color w:val="000000"/>
              </w:rPr>
              <w:t>Oberstaatsanwaltschaft</w:t>
            </w:r>
            <w:bookmarkEnd w:id="249"/>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39FAFC91" w14:textId="77777777" w:rsidR="00914A6B" w:rsidRPr="002F36E3" w:rsidRDefault="00914A6B" w:rsidP="001925B0">
            <w:pPr>
              <w:spacing w:before="60" w:after="60"/>
              <w:jc w:val="both"/>
              <w:rPr>
                <w:rFonts w:cs="Arial"/>
                <w:color w:val="000000"/>
              </w:rPr>
            </w:pPr>
            <w:bookmarkStart w:id="250" w:name="_Toc175821733"/>
            <w:r w:rsidRPr="002F36E3">
              <w:rPr>
                <w:rFonts w:cs="Arial"/>
                <w:color w:val="000000"/>
              </w:rPr>
              <w:t>Ihr obliegt die Oberleitung sowie die entsprechende Beaufsichtigung und Koordini</w:t>
            </w:r>
            <w:r w:rsidR="00186C2B" w:rsidRPr="002F36E3">
              <w:rPr>
                <w:rFonts w:cs="Arial"/>
                <w:color w:val="000000"/>
              </w:rPr>
              <w:t>erung der Staatsanwaltschaften</w:t>
            </w:r>
            <w:bookmarkEnd w:id="250"/>
          </w:p>
        </w:tc>
      </w:tr>
      <w:tr w:rsidR="00914A6B" w:rsidRPr="002F36E3" w14:paraId="1556332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D45EAD3" w14:textId="77777777" w:rsidR="00914A6B" w:rsidRPr="002F36E3" w:rsidRDefault="00914A6B" w:rsidP="001925B0">
            <w:pPr>
              <w:spacing w:before="60" w:after="60"/>
              <w:jc w:val="both"/>
              <w:rPr>
                <w:rFonts w:cs="Arial"/>
                <w:color w:val="000000"/>
              </w:rPr>
            </w:pPr>
            <w:bookmarkStart w:id="251" w:name="_Toc175821734"/>
            <w:r w:rsidRPr="002F36E3">
              <w:rPr>
                <w:rFonts w:cs="Arial"/>
                <w:color w:val="000000"/>
              </w:rPr>
              <w:t>obsolet</w:t>
            </w:r>
            <w:bookmarkEnd w:id="25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E4E8522" w14:textId="77777777" w:rsidR="00914A6B" w:rsidRPr="002F36E3" w:rsidRDefault="00914A6B" w:rsidP="001925B0">
            <w:pPr>
              <w:spacing w:before="60" w:after="60"/>
              <w:jc w:val="both"/>
              <w:rPr>
                <w:rFonts w:cs="Arial"/>
                <w:color w:val="000000"/>
              </w:rPr>
            </w:pPr>
            <w:bookmarkStart w:id="252" w:name="_Toc175821735"/>
            <w:r w:rsidRPr="002F36E3">
              <w:rPr>
                <w:rFonts w:cs="Arial"/>
                <w:color w:val="000000"/>
              </w:rPr>
              <w:t>veraltet, nicht mehr üblich, nicht mehr anwendbar (&gt; bei einer Rechtsnorm)</w:t>
            </w:r>
            <w:bookmarkEnd w:id="252"/>
            <w:r w:rsidRPr="002F36E3">
              <w:rPr>
                <w:rFonts w:cs="Arial"/>
                <w:color w:val="000000"/>
              </w:rPr>
              <w:t xml:space="preserve"> </w:t>
            </w:r>
          </w:p>
        </w:tc>
      </w:tr>
      <w:tr w:rsidR="00914A6B" w:rsidRPr="002F36E3" w14:paraId="10F2C82B"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6F55C26" w14:textId="77777777" w:rsidR="00914A6B" w:rsidRPr="002F36E3" w:rsidRDefault="00914A6B" w:rsidP="001925B0">
            <w:pPr>
              <w:spacing w:before="60" w:after="60"/>
              <w:jc w:val="both"/>
              <w:rPr>
                <w:rFonts w:cs="Arial"/>
                <w:color w:val="000000"/>
              </w:rPr>
            </w:pPr>
            <w:bookmarkStart w:id="253" w:name="_Toc175821736"/>
            <w:r w:rsidRPr="002F36E3">
              <w:rPr>
                <w:rFonts w:cs="Arial"/>
                <w:color w:val="000000"/>
              </w:rPr>
              <w:t>Öffentlichkeitsprinzip</w:t>
            </w:r>
            <w:bookmarkEnd w:id="25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DDCF6BF" w14:textId="77777777" w:rsidR="00914A6B" w:rsidRPr="002F36E3" w:rsidRDefault="00914A6B" w:rsidP="001925B0">
            <w:pPr>
              <w:spacing w:before="60" w:after="60"/>
              <w:jc w:val="both"/>
              <w:rPr>
                <w:rFonts w:cs="Arial"/>
                <w:color w:val="000000"/>
              </w:rPr>
            </w:pPr>
            <w:bookmarkStart w:id="254" w:name="_Toc175821737"/>
            <w:r w:rsidRPr="002F36E3">
              <w:rPr>
                <w:rFonts w:cs="Arial"/>
                <w:color w:val="000000"/>
              </w:rPr>
              <w:t>Grundsatz der Rechtsprechung, nach dem Gerichtsverhandlungen (mit bestimmten Ausnahmen) der Allgemeinheit zugängli</w:t>
            </w:r>
            <w:r w:rsidR="00186C2B" w:rsidRPr="002F36E3">
              <w:rPr>
                <w:rFonts w:cs="Arial"/>
                <w:color w:val="000000"/>
              </w:rPr>
              <w:t>ch bzw. öffentlich sein müssen</w:t>
            </w:r>
            <w:bookmarkEnd w:id="254"/>
          </w:p>
        </w:tc>
      </w:tr>
      <w:tr w:rsidR="00914A6B" w:rsidRPr="002F36E3" w14:paraId="68F3C6FA"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CF5D7BC" w14:textId="77777777" w:rsidR="00914A6B" w:rsidRPr="002F36E3" w:rsidRDefault="00914A6B" w:rsidP="001925B0">
            <w:pPr>
              <w:spacing w:before="60" w:after="60"/>
              <w:jc w:val="both"/>
              <w:rPr>
                <w:rFonts w:cs="Arial"/>
                <w:color w:val="000000"/>
              </w:rPr>
            </w:pPr>
            <w:bookmarkStart w:id="255" w:name="_Toc175821738"/>
            <w:r w:rsidRPr="002F36E3">
              <w:rPr>
                <w:rFonts w:cs="Arial"/>
                <w:color w:val="000000"/>
              </w:rPr>
              <w:t>Offizialdelikt</w:t>
            </w:r>
            <w:bookmarkEnd w:id="25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E623765" w14:textId="77777777" w:rsidR="00914A6B" w:rsidRPr="002F36E3" w:rsidRDefault="00914A6B" w:rsidP="001925B0">
            <w:pPr>
              <w:spacing w:before="60" w:after="60"/>
              <w:jc w:val="both"/>
              <w:rPr>
                <w:rFonts w:cs="Arial"/>
                <w:color w:val="000000"/>
              </w:rPr>
            </w:pPr>
            <w:bookmarkStart w:id="256" w:name="_Toc175821739"/>
            <w:r w:rsidRPr="002F36E3">
              <w:rPr>
                <w:rFonts w:cs="Arial"/>
                <w:color w:val="000000"/>
              </w:rPr>
              <w:t>Straftat, die von Amtes wegen, d.h. nicht blos</w:t>
            </w:r>
            <w:r w:rsidR="00186C2B" w:rsidRPr="002F36E3">
              <w:rPr>
                <w:rFonts w:cs="Arial"/>
                <w:color w:val="000000"/>
              </w:rPr>
              <w:t>s auf Antrag hin verfolgt wird</w:t>
            </w:r>
            <w:bookmarkEnd w:id="256"/>
          </w:p>
        </w:tc>
      </w:tr>
      <w:tr w:rsidR="00914A6B" w:rsidRPr="002F36E3" w14:paraId="08404DF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B2541E1" w14:textId="77777777" w:rsidR="00914A6B" w:rsidRPr="002F36E3" w:rsidRDefault="00914A6B" w:rsidP="001925B0">
            <w:pPr>
              <w:spacing w:before="60" w:after="60"/>
              <w:jc w:val="both"/>
              <w:rPr>
                <w:rFonts w:cs="Arial"/>
                <w:color w:val="000000"/>
              </w:rPr>
            </w:pPr>
            <w:bookmarkStart w:id="257" w:name="_Toc175821740"/>
            <w:r w:rsidRPr="002F36E3">
              <w:rPr>
                <w:rFonts w:cs="Arial"/>
                <w:color w:val="000000"/>
              </w:rPr>
              <w:t>OHG</w:t>
            </w:r>
            <w:bookmarkEnd w:id="25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F5D4582" w14:textId="77777777" w:rsidR="00914A6B" w:rsidRPr="002F36E3" w:rsidRDefault="00914A6B" w:rsidP="001925B0">
            <w:pPr>
              <w:spacing w:before="60" w:after="60"/>
              <w:jc w:val="both"/>
              <w:rPr>
                <w:rFonts w:cs="Arial"/>
                <w:color w:val="000000"/>
              </w:rPr>
            </w:pPr>
            <w:bookmarkStart w:id="258" w:name="_Toc175821741"/>
            <w:r w:rsidRPr="002F36E3">
              <w:rPr>
                <w:rFonts w:cs="Arial"/>
                <w:color w:val="000000"/>
              </w:rPr>
              <w:t>Opferhilfegesetz</w:t>
            </w:r>
            <w:bookmarkEnd w:id="258"/>
            <w:r w:rsidRPr="002F36E3">
              <w:rPr>
                <w:rFonts w:cs="Arial"/>
                <w:color w:val="000000"/>
              </w:rPr>
              <w:t xml:space="preserve"> </w:t>
            </w:r>
          </w:p>
        </w:tc>
      </w:tr>
      <w:tr w:rsidR="00914A6B" w:rsidRPr="002F36E3" w14:paraId="1532A0A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5FAD57E" w14:textId="77777777" w:rsidR="00914A6B" w:rsidRPr="002F36E3" w:rsidRDefault="00914A6B" w:rsidP="001925B0">
            <w:pPr>
              <w:spacing w:before="60" w:after="60"/>
              <w:jc w:val="both"/>
              <w:rPr>
                <w:rFonts w:cs="Arial"/>
                <w:color w:val="000000"/>
              </w:rPr>
            </w:pPr>
            <w:bookmarkStart w:id="259" w:name="_Toc175821742"/>
            <w:r w:rsidRPr="002F36E3">
              <w:rPr>
                <w:rFonts w:cs="Arial"/>
                <w:color w:val="000000"/>
              </w:rPr>
              <w:t>originär</w:t>
            </w:r>
            <w:bookmarkEnd w:id="25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2DD0C6E" w14:textId="77777777" w:rsidR="00914A6B" w:rsidRPr="002F36E3" w:rsidRDefault="00914A6B" w:rsidP="001925B0">
            <w:pPr>
              <w:spacing w:before="60" w:after="60"/>
              <w:jc w:val="both"/>
              <w:rPr>
                <w:rFonts w:cs="Arial"/>
                <w:color w:val="000000"/>
              </w:rPr>
            </w:pPr>
            <w:bookmarkStart w:id="260" w:name="_Toc175821743"/>
            <w:r w:rsidRPr="002F36E3">
              <w:rPr>
                <w:rFonts w:cs="Arial"/>
                <w:color w:val="000000"/>
              </w:rPr>
              <w:t>Grundlegend neu, eigenständig, ursprünglich (nicht von einem Rechtsvorgänger abgeleitet)</w:t>
            </w:r>
            <w:bookmarkEnd w:id="260"/>
            <w:r w:rsidRPr="002F36E3">
              <w:rPr>
                <w:rFonts w:cs="Arial"/>
                <w:color w:val="000000"/>
              </w:rPr>
              <w:t xml:space="preserve"> </w:t>
            </w:r>
          </w:p>
        </w:tc>
      </w:tr>
      <w:tr w:rsidR="00914A6B" w:rsidRPr="002F36E3" w14:paraId="0FC61E2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24994C2" w14:textId="77777777" w:rsidR="00914A6B" w:rsidRPr="002F36E3" w:rsidRDefault="00914A6B" w:rsidP="001925B0">
            <w:pPr>
              <w:spacing w:before="60" w:after="60"/>
              <w:jc w:val="both"/>
              <w:rPr>
                <w:rFonts w:cs="Arial"/>
                <w:color w:val="000000"/>
              </w:rPr>
            </w:pPr>
            <w:bookmarkStart w:id="261" w:name="_Toc175821744"/>
            <w:proofErr w:type="spellStart"/>
            <w:r w:rsidRPr="002F36E3">
              <w:rPr>
                <w:rFonts w:cs="Arial"/>
                <w:color w:val="000000"/>
              </w:rPr>
              <w:t>oV</w:t>
            </w:r>
            <w:bookmarkEnd w:id="261"/>
            <w:proofErr w:type="spellEnd"/>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BDCC6DE" w14:textId="77777777" w:rsidR="00914A6B" w:rsidRPr="002F36E3" w:rsidRDefault="00914A6B" w:rsidP="001925B0">
            <w:pPr>
              <w:spacing w:before="60" w:after="60"/>
              <w:jc w:val="both"/>
              <w:rPr>
                <w:rFonts w:cs="Arial"/>
                <w:color w:val="000000"/>
              </w:rPr>
            </w:pPr>
            <w:bookmarkStart w:id="262" w:name="_Toc175821745"/>
            <w:r w:rsidRPr="002F36E3">
              <w:rPr>
                <w:rFonts w:cs="Arial"/>
                <w:color w:val="000000"/>
              </w:rPr>
              <w:t>ordentliches Verfahren (Einzelrichter)</w:t>
            </w:r>
            <w:bookmarkEnd w:id="262"/>
            <w:r w:rsidRPr="002F36E3">
              <w:rPr>
                <w:rFonts w:cs="Arial"/>
                <w:color w:val="000000"/>
              </w:rPr>
              <w:t xml:space="preserve"> </w:t>
            </w:r>
          </w:p>
        </w:tc>
      </w:tr>
    </w:tbl>
    <w:p w14:paraId="46C79EF8" w14:textId="40405F97" w:rsidR="003D5910" w:rsidRDefault="003D5910" w:rsidP="001925B0">
      <w:pPr>
        <w:autoSpaceDE w:val="0"/>
        <w:autoSpaceDN w:val="0"/>
        <w:adjustRightInd w:val="0"/>
        <w:jc w:val="both"/>
        <w:rPr>
          <w:rFonts w:cs="Arial"/>
          <w:b/>
          <w:bCs/>
          <w:sz w:val="18"/>
          <w:szCs w:val="18"/>
        </w:rPr>
      </w:pPr>
      <w:bookmarkStart w:id="263" w:name="_Toc379370531"/>
    </w:p>
    <w:p w14:paraId="00A00019" w14:textId="77777777" w:rsidR="003D5910" w:rsidRDefault="003D5910" w:rsidP="001925B0">
      <w:pPr>
        <w:spacing w:line="240" w:lineRule="auto"/>
        <w:jc w:val="both"/>
        <w:rPr>
          <w:rFonts w:cs="Arial"/>
          <w:b/>
          <w:bCs/>
          <w:sz w:val="18"/>
          <w:szCs w:val="18"/>
        </w:rPr>
      </w:pPr>
      <w:r>
        <w:rPr>
          <w:rFonts w:cs="Arial"/>
          <w:b/>
          <w:bCs/>
          <w:sz w:val="18"/>
          <w:szCs w:val="18"/>
        </w:rPr>
        <w:br w:type="page"/>
      </w:r>
    </w:p>
    <w:p w14:paraId="5ABC2216" w14:textId="732A5C98" w:rsidR="00914A6B" w:rsidRPr="00BB424A" w:rsidRDefault="00914A6B" w:rsidP="001925B0">
      <w:pPr>
        <w:keepNext/>
        <w:jc w:val="both"/>
        <w:outlineLvl w:val="0"/>
        <w:rPr>
          <w:rFonts w:cs="Arial"/>
          <w:b/>
          <w:bCs/>
          <w:sz w:val="18"/>
          <w:szCs w:val="18"/>
        </w:rPr>
      </w:pPr>
      <w:bookmarkStart w:id="264" w:name="_Toc175821746"/>
      <w:r w:rsidRPr="00BB424A">
        <w:rPr>
          <w:rFonts w:cs="Arial"/>
          <w:b/>
          <w:bCs/>
          <w:sz w:val="18"/>
          <w:szCs w:val="18"/>
        </w:rPr>
        <w:lastRenderedPageBreak/>
        <w:t>P</w:t>
      </w:r>
      <w:bookmarkEnd w:id="263"/>
      <w:r w:rsidR="00664248">
        <w:rPr>
          <w:rFonts w:cs="Arial"/>
          <w:b/>
          <w:bCs/>
          <w:sz w:val="18"/>
          <w:szCs w:val="18"/>
        </w:rPr>
        <w:t>)</w:t>
      </w:r>
      <w:bookmarkEnd w:id="264"/>
    </w:p>
    <w:p w14:paraId="4A2F4ECD" w14:textId="77777777" w:rsidR="00323EE5" w:rsidRPr="00BB424A" w:rsidRDefault="00323EE5"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323EE5" w:rsidRPr="002F36E3" w14:paraId="19064A17" w14:textId="77777777" w:rsidTr="00323EE5">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1EF9F132" w14:textId="77777777" w:rsidR="00323EE5" w:rsidRPr="002F36E3" w:rsidRDefault="00323EE5" w:rsidP="001925B0">
            <w:pPr>
              <w:spacing w:before="60" w:after="60"/>
              <w:jc w:val="both"/>
              <w:rPr>
                <w:rFonts w:cs="Arial"/>
                <w:color w:val="000000"/>
              </w:rPr>
            </w:pPr>
            <w:bookmarkStart w:id="265" w:name="_Toc175821747"/>
            <w:r w:rsidRPr="002F36E3">
              <w:rPr>
                <w:rFonts w:cs="Arial"/>
                <w:color w:val="000000"/>
              </w:rPr>
              <w:t>Parentel</w:t>
            </w:r>
            <w:bookmarkEnd w:id="265"/>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75A6BF50" w14:textId="77777777" w:rsidR="00323EE5" w:rsidRPr="002F36E3" w:rsidRDefault="00323EE5" w:rsidP="001925B0">
            <w:pPr>
              <w:spacing w:before="60" w:after="60"/>
              <w:jc w:val="both"/>
              <w:rPr>
                <w:rFonts w:cs="Arial"/>
                <w:color w:val="000000"/>
              </w:rPr>
            </w:pPr>
            <w:r w:rsidRPr="002F36E3">
              <w:rPr>
                <w:rFonts w:cs="Arial"/>
                <w:color w:val="000000"/>
              </w:rPr>
              <w:t xml:space="preserve">Gruppe von Personen, die im Sinne des Erbrechts einen bestimmten Grad der Nähe (Verwandtschaft) zum Erblasser aufweisen </w:t>
            </w:r>
          </w:p>
        </w:tc>
      </w:tr>
      <w:tr w:rsidR="00914A6B" w:rsidRPr="002F36E3" w14:paraId="2F4A9C5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8C837CF" w14:textId="77777777" w:rsidR="00914A6B" w:rsidRPr="002F36E3" w:rsidRDefault="00914A6B" w:rsidP="001925B0">
            <w:pPr>
              <w:spacing w:before="60" w:after="60"/>
              <w:jc w:val="both"/>
              <w:rPr>
                <w:rFonts w:cs="Arial"/>
                <w:color w:val="000000"/>
              </w:rPr>
            </w:pPr>
            <w:bookmarkStart w:id="266" w:name="_Toc175821748"/>
            <w:r w:rsidRPr="002F36E3">
              <w:rPr>
                <w:rFonts w:cs="Arial"/>
                <w:color w:val="000000"/>
              </w:rPr>
              <w:t>paritätisch</w:t>
            </w:r>
            <w:bookmarkEnd w:id="26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411F0AB" w14:textId="77777777" w:rsidR="00914A6B" w:rsidRPr="002F36E3" w:rsidRDefault="00914A6B" w:rsidP="001925B0">
            <w:pPr>
              <w:spacing w:before="60" w:after="60"/>
              <w:jc w:val="both"/>
              <w:rPr>
                <w:rFonts w:cs="Arial"/>
                <w:color w:val="000000"/>
              </w:rPr>
            </w:pPr>
            <w:r w:rsidRPr="002F36E3">
              <w:rPr>
                <w:rFonts w:cs="Arial"/>
                <w:color w:val="000000"/>
              </w:rPr>
              <w:t xml:space="preserve">Gleichberechtigt, gleichgestellt, gleichwertig; anteils- oder gleichmässige Vertretung in einem Gremium (z.B. Vermieter/Mieter im Mietgericht) </w:t>
            </w:r>
          </w:p>
        </w:tc>
      </w:tr>
      <w:tr w:rsidR="00914A6B" w:rsidRPr="002F36E3" w14:paraId="5CEBB880"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C5BEB93" w14:textId="77777777" w:rsidR="00914A6B" w:rsidRPr="002F36E3" w:rsidRDefault="00914A6B" w:rsidP="001925B0">
            <w:pPr>
              <w:spacing w:before="60" w:after="60"/>
              <w:jc w:val="both"/>
              <w:rPr>
                <w:rFonts w:cs="Arial"/>
                <w:color w:val="000000"/>
              </w:rPr>
            </w:pPr>
            <w:bookmarkStart w:id="267" w:name="_Toc175821749"/>
            <w:r w:rsidRPr="002F36E3">
              <w:rPr>
                <w:rFonts w:cs="Arial"/>
                <w:color w:val="000000"/>
              </w:rPr>
              <w:t>Partei</w:t>
            </w:r>
            <w:bookmarkEnd w:id="26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D6954EC" w14:textId="77777777" w:rsidR="00914A6B" w:rsidRPr="002F36E3" w:rsidRDefault="00914A6B" w:rsidP="001925B0">
            <w:pPr>
              <w:spacing w:before="60" w:after="60"/>
              <w:jc w:val="both"/>
              <w:rPr>
                <w:rFonts w:cs="Arial"/>
                <w:color w:val="000000"/>
              </w:rPr>
            </w:pPr>
            <w:r w:rsidRPr="002F36E3">
              <w:rPr>
                <w:rFonts w:cs="Arial"/>
                <w:color w:val="000000"/>
              </w:rPr>
              <w:t xml:space="preserve">In der Rechtsprechung einer der beiden Gegner in einem Rechtsstreit, d.h. Kläger oder Beklagter </w:t>
            </w:r>
          </w:p>
        </w:tc>
      </w:tr>
      <w:tr w:rsidR="00914A6B" w:rsidRPr="002F36E3" w14:paraId="4842E52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A11ED60" w14:textId="77777777" w:rsidR="00914A6B" w:rsidRPr="002F36E3" w:rsidRDefault="00914A6B" w:rsidP="001925B0">
            <w:pPr>
              <w:spacing w:before="60" w:after="60"/>
              <w:jc w:val="both"/>
              <w:rPr>
                <w:rFonts w:cs="Arial"/>
                <w:color w:val="000000"/>
              </w:rPr>
            </w:pPr>
            <w:bookmarkStart w:id="268" w:name="_Toc175821750"/>
            <w:r w:rsidRPr="002F36E3">
              <w:rPr>
                <w:rFonts w:cs="Arial"/>
                <w:color w:val="000000"/>
              </w:rPr>
              <w:t>partial / partiell</w:t>
            </w:r>
            <w:bookmarkEnd w:id="26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CCC64C5" w14:textId="77777777" w:rsidR="00914A6B" w:rsidRPr="002F36E3" w:rsidRDefault="00914A6B" w:rsidP="001925B0">
            <w:pPr>
              <w:spacing w:before="60" w:after="60"/>
              <w:jc w:val="both"/>
              <w:rPr>
                <w:rFonts w:cs="Arial"/>
                <w:color w:val="000000"/>
              </w:rPr>
            </w:pPr>
            <w:r w:rsidRPr="002F36E3">
              <w:rPr>
                <w:rFonts w:cs="Arial"/>
                <w:color w:val="000000"/>
              </w:rPr>
              <w:t xml:space="preserve">teilweise, anteilig, einseitig </w:t>
            </w:r>
          </w:p>
        </w:tc>
      </w:tr>
      <w:tr w:rsidR="00914A6B" w:rsidRPr="002F36E3" w14:paraId="16926D2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95E18A8" w14:textId="77777777" w:rsidR="00914A6B" w:rsidRPr="002F36E3" w:rsidRDefault="00914A6B" w:rsidP="001925B0">
            <w:pPr>
              <w:spacing w:before="60" w:after="60"/>
              <w:jc w:val="both"/>
              <w:rPr>
                <w:rFonts w:cs="Arial"/>
                <w:color w:val="000000"/>
              </w:rPr>
            </w:pPr>
            <w:bookmarkStart w:id="269" w:name="_Toc175821751"/>
            <w:r w:rsidRPr="002F36E3">
              <w:rPr>
                <w:rFonts w:cs="Arial"/>
                <w:color w:val="000000"/>
              </w:rPr>
              <w:t>partikular / partikulär</w:t>
            </w:r>
            <w:bookmarkEnd w:id="26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9E4B8CD" w14:textId="7E3BE356" w:rsidR="00914A6B" w:rsidRPr="002F36E3" w:rsidRDefault="00914A6B" w:rsidP="001925B0">
            <w:pPr>
              <w:spacing w:before="60" w:after="60"/>
              <w:jc w:val="both"/>
              <w:rPr>
                <w:rFonts w:cs="Arial"/>
                <w:color w:val="000000"/>
              </w:rPr>
            </w:pPr>
            <w:r w:rsidRPr="002F36E3">
              <w:rPr>
                <w:rFonts w:cs="Arial"/>
                <w:color w:val="000000"/>
              </w:rPr>
              <w:t>Einen Teil</w:t>
            </w:r>
            <w:r w:rsidR="00802DAD" w:rsidRPr="002F36E3">
              <w:rPr>
                <w:rFonts w:cs="Arial"/>
                <w:color w:val="000000"/>
              </w:rPr>
              <w:t xml:space="preserve"> </w:t>
            </w:r>
            <w:r w:rsidRPr="002F36E3">
              <w:rPr>
                <w:rFonts w:cs="Arial"/>
                <w:color w:val="000000"/>
              </w:rPr>
              <w:t xml:space="preserve">oder eine Minderheit betreffend, für sich bestehend, einzeln </w:t>
            </w:r>
          </w:p>
        </w:tc>
      </w:tr>
      <w:tr w:rsidR="00914A6B" w:rsidRPr="002F36E3" w14:paraId="075BB6DF"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A728BD3" w14:textId="77777777" w:rsidR="00914A6B" w:rsidRPr="002F36E3" w:rsidRDefault="00914A6B" w:rsidP="001925B0">
            <w:pPr>
              <w:spacing w:before="60" w:after="60"/>
              <w:jc w:val="both"/>
              <w:rPr>
                <w:rFonts w:cs="Arial"/>
                <w:color w:val="000000"/>
              </w:rPr>
            </w:pPr>
            <w:bookmarkStart w:id="270" w:name="_Toc175821752"/>
            <w:r w:rsidRPr="002F36E3">
              <w:rPr>
                <w:rFonts w:cs="Arial"/>
                <w:color w:val="000000"/>
              </w:rPr>
              <w:t>pekuniär</w:t>
            </w:r>
            <w:bookmarkEnd w:id="27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76ACD88" w14:textId="77777777" w:rsidR="00914A6B" w:rsidRPr="002F36E3" w:rsidRDefault="00914A6B" w:rsidP="001925B0">
            <w:pPr>
              <w:spacing w:before="60" w:after="60"/>
              <w:jc w:val="both"/>
              <w:rPr>
                <w:rFonts w:cs="Arial"/>
                <w:color w:val="000000"/>
              </w:rPr>
            </w:pPr>
            <w:r w:rsidRPr="002F36E3">
              <w:rPr>
                <w:rFonts w:cs="Arial"/>
                <w:color w:val="000000"/>
              </w:rPr>
              <w:t xml:space="preserve">finanziell, geldlich, Geld betreffend </w:t>
            </w:r>
          </w:p>
        </w:tc>
      </w:tr>
      <w:tr w:rsidR="00914A6B" w:rsidRPr="002F36E3" w14:paraId="1724EFE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4834208" w14:textId="77777777" w:rsidR="00914A6B" w:rsidRPr="002F36E3" w:rsidRDefault="00914A6B" w:rsidP="001925B0">
            <w:pPr>
              <w:spacing w:before="60" w:after="60"/>
              <w:jc w:val="both"/>
              <w:rPr>
                <w:rFonts w:cs="Arial"/>
                <w:color w:val="000000"/>
              </w:rPr>
            </w:pPr>
            <w:bookmarkStart w:id="271" w:name="_Toc175821753"/>
            <w:r w:rsidRPr="002F36E3">
              <w:rPr>
                <w:rFonts w:cs="Arial"/>
                <w:color w:val="000000"/>
              </w:rPr>
              <w:t>pendent</w:t>
            </w:r>
            <w:bookmarkEnd w:id="27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A890F84" w14:textId="77777777" w:rsidR="00914A6B" w:rsidRPr="002F36E3" w:rsidRDefault="00914A6B" w:rsidP="001925B0">
            <w:pPr>
              <w:spacing w:before="60" w:after="60"/>
              <w:jc w:val="both"/>
              <w:rPr>
                <w:rFonts w:cs="Arial"/>
                <w:color w:val="000000"/>
              </w:rPr>
            </w:pPr>
            <w:r w:rsidRPr="002F36E3">
              <w:rPr>
                <w:rFonts w:cs="Arial"/>
                <w:color w:val="000000"/>
              </w:rPr>
              <w:t xml:space="preserve">unerledigt </w:t>
            </w:r>
          </w:p>
        </w:tc>
      </w:tr>
      <w:tr w:rsidR="00914A6B" w:rsidRPr="002F36E3" w14:paraId="12CC17E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F15410B" w14:textId="77777777" w:rsidR="00914A6B" w:rsidRPr="002F36E3" w:rsidRDefault="00914A6B" w:rsidP="001925B0">
            <w:pPr>
              <w:spacing w:before="60" w:after="60"/>
              <w:jc w:val="both"/>
              <w:rPr>
                <w:rFonts w:cs="Arial"/>
                <w:color w:val="000000"/>
              </w:rPr>
            </w:pPr>
            <w:bookmarkStart w:id="272" w:name="_Toc175821754"/>
            <w:r w:rsidRPr="002F36E3">
              <w:rPr>
                <w:rFonts w:cs="Arial"/>
                <w:color w:val="000000"/>
              </w:rPr>
              <w:t>per se</w:t>
            </w:r>
            <w:bookmarkEnd w:id="27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6D3D0D" w14:textId="77777777" w:rsidR="00914A6B" w:rsidRPr="002F36E3" w:rsidRDefault="00914A6B" w:rsidP="001925B0">
            <w:pPr>
              <w:spacing w:before="60" w:after="60"/>
              <w:jc w:val="both"/>
              <w:rPr>
                <w:rFonts w:cs="Arial"/>
                <w:color w:val="000000"/>
              </w:rPr>
            </w:pPr>
            <w:r w:rsidRPr="002F36E3">
              <w:rPr>
                <w:rFonts w:cs="Arial"/>
                <w:color w:val="000000"/>
              </w:rPr>
              <w:t xml:space="preserve">An und für sich, von selbst </w:t>
            </w:r>
          </w:p>
        </w:tc>
      </w:tr>
      <w:tr w:rsidR="00914A6B" w:rsidRPr="002F36E3" w14:paraId="067F6E2D"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ABCEBD4" w14:textId="77777777" w:rsidR="00914A6B" w:rsidRPr="002F36E3" w:rsidRDefault="00914A6B" w:rsidP="001925B0">
            <w:pPr>
              <w:spacing w:before="60" w:after="60"/>
              <w:jc w:val="both"/>
              <w:rPr>
                <w:rFonts w:cs="Arial"/>
                <w:color w:val="000000"/>
              </w:rPr>
            </w:pPr>
            <w:bookmarkStart w:id="273" w:name="_Toc175821755"/>
            <w:r w:rsidRPr="002F36E3">
              <w:rPr>
                <w:rFonts w:cs="Arial"/>
                <w:color w:val="000000"/>
              </w:rPr>
              <w:t>Pflichtteil</w:t>
            </w:r>
            <w:bookmarkEnd w:id="27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CAFFCBA" w14:textId="77777777" w:rsidR="00914A6B" w:rsidRPr="002F36E3" w:rsidRDefault="00914A6B" w:rsidP="001925B0">
            <w:pPr>
              <w:spacing w:before="60" w:after="60"/>
              <w:jc w:val="both"/>
              <w:rPr>
                <w:rFonts w:cs="Arial"/>
                <w:color w:val="000000"/>
              </w:rPr>
            </w:pPr>
            <w:r w:rsidRPr="002F36E3">
              <w:rPr>
                <w:rFonts w:cs="Arial"/>
                <w:color w:val="000000"/>
              </w:rPr>
              <w:t>Jener Teil der gesetzlichen Erbquote, den der Erblasser seinen Erben nicht ent</w:t>
            </w:r>
            <w:r w:rsidR="009B7C77" w:rsidRPr="002F36E3">
              <w:rPr>
                <w:rFonts w:cs="Arial"/>
                <w:color w:val="000000"/>
              </w:rPr>
              <w:t>ziehen kann</w:t>
            </w:r>
          </w:p>
        </w:tc>
      </w:tr>
      <w:tr w:rsidR="00914A6B" w:rsidRPr="002F36E3" w14:paraId="76DF76D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B25889" w14:textId="77777777" w:rsidR="00914A6B" w:rsidRPr="002F36E3" w:rsidRDefault="00914A6B" w:rsidP="001925B0">
            <w:pPr>
              <w:spacing w:before="60" w:after="60"/>
              <w:jc w:val="both"/>
              <w:rPr>
                <w:rFonts w:cs="Arial"/>
                <w:color w:val="000000"/>
              </w:rPr>
            </w:pPr>
            <w:bookmarkStart w:id="274" w:name="_Toc175821756"/>
            <w:r w:rsidRPr="002F36E3">
              <w:rPr>
                <w:rFonts w:cs="Arial"/>
                <w:color w:val="000000"/>
              </w:rPr>
              <w:t>Postbordereau</w:t>
            </w:r>
            <w:bookmarkEnd w:id="27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1FB75B6" w14:textId="77777777" w:rsidR="00914A6B" w:rsidRPr="002F36E3" w:rsidRDefault="00914A6B" w:rsidP="001925B0">
            <w:pPr>
              <w:spacing w:before="60" w:after="60"/>
              <w:jc w:val="both"/>
              <w:rPr>
                <w:rFonts w:cs="Arial"/>
                <w:color w:val="000000"/>
              </w:rPr>
            </w:pPr>
            <w:r w:rsidRPr="002F36E3">
              <w:rPr>
                <w:rFonts w:cs="Arial"/>
                <w:color w:val="000000"/>
              </w:rPr>
              <w:t xml:space="preserve">Verzeichnis, Liste von etwas, im Postverkehr </w:t>
            </w:r>
          </w:p>
        </w:tc>
      </w:tr>
      <w:tr w:rsidR="00914A6B" w:rsidRPr="002F36E3" w14:paraId="46B1B68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5DF315B" w14:textId="77777777" w:rsidR="00914A6B" w:rsidRPr="002F36E3" w:rsidRDefault="00914A6B" w:rsidP="001925B0">
            <w:pPr>
              <w:spacing w:before="60" w:after="60"/>
              <w:jc w:val="both"/>
              <w:rPr>
                <w:rFonts w:cs="Arial"/>
                <w:color w:val="000000"/>
              </w:rPr>
            </w:pPr>
            <w:bookmarkStart w:id="275" w:name="_Toc175821757"/>
            <w:r w:rsidRPr="002F36E3">
              <w:rPr>
                <w:rFonts w:cs="Arial"/>
                <w:color w:val="000000"/>
              </w:rPr>
              <w:t>postnumerando</w:t>
            </w:r>
            <w:bookmarkEnd w:id="27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E7557B0" w14:textId="77777777" w:rsidR="00914A6B" w:rsidRPr="002F36E3" w:rsidRDefault="00914A6B" w:rsidP="001925B0">
            <w:pPr>
              <w:spacing w:before="60" w:after="60"/>
              <w:jc w:val="both"/>
              <w:rPr>
                <w:rFonts w:cs="Arial"/>
                <w:color w:val="000000"/>
              </w:rPr>
            </w:pPr>
            <w:r w:rsidRPr="002F36E3">
              <w:rPr>
                <w:rFonts w:cs="Arial"/>
                <w:color w:val="000000"/>
              </w:rPr>
              <w:t xml:space="preserve">Nach Erhalt der Ware/Leistung zu zahlen; nachträglich </w:t>
            </w:r>
          </w:p>
        </w:tc>
      </w:tr>
      <w:tr w:rsidR="00914A6B" w:rsidRPr="002F36E3" w14:paraId="25784992"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AB35C37" w14:textId="77777777" w:rsidR="00914A6B" w:rsidRPr="002F36E3" w:rsidRDefault="00914A6B" w:rsidP="001925B0">
            <w:pPr>
              <w:spacing w:before="60" w:after="60"/>
              <w:jc w:val="both"/>
              <w:rPr>
                <w:rFonts w:cs="Arial"/>
                <w:color w:val="000000"/>
              </w:rPr>
            </w:pPr>
            <w:bookmarkStart w:id="276" w:name="_Toc175821758"/>
            <w:r w:rsidRPr="002F36E3">
              <w:rPr>
                <w:rFonts w:cs="Arial"/>
                <w:color w:val="000000"/>
              </w:rPr>
              <w:t>präjudizieren</w:t>
            </w:r>
            <w:bookmarkEnd w:id="27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DE56C4B" w14:textId="77777777" w:rsidR="00914A6B" w:rsidRPr="002F36E3" w:rsidRDefault="00914A6B" w:rsidP="001925B0">
            <w:pPr>
              <w:spacing w:before="60" w:after="60"/>
              <w:jc w:val="both"/>
              <w:rPr>
                <w:rFonts w:cs="Arial"/>
                <w:color w:val="000000"/>
              </w:rPr>
            </w:pPr>
            <w:r w:rsidRPr="002F36E3">
              <w:rPr>
                <w:rFonts w:cs="Arial"/>
                <w:color w:val="000000"/>
              </w:rPr>
              <w:t>Eine Vorentscheidung über etwas treffen; einer Entscheidung dadurch vorgreifen, dass vollendete Tatsachen ge</w:t>
            </w:r>
            <w:r w:rsidR="007B2DC8" w:rsidRPr="002F36E3">
              <w:rPr>
                <w:rFonts w:cs="Arial"/>
                <w:color w:val="000000"/>
              </w:rPr>
              <w:t>schaffen werden</w:t>
            </w:r>
          </w:p>
        </w:tc>
      </w:tr>
      <w:tr w:rsidR="00914A6B" w:rsidRPr="002F36E3" w14:paraId="72B6414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2AB3517" w14:textId="77777777" w:rsidR="00914A6B" w:rsidRPr="002F36E3" w:rsidRDefault="00914A6B" w:rsidP="001925B0">
            <w:pPr>
              <w:spacing w:before="60" w:after="60"/>
              <w:jc w:val="both"/>
              <w:rPr>
                <w:rFonts w:cs="Arial"/>
                <w:color w:val="000000"/>
              </w:rPr>
            </w:pPr>
            <w:bookmarkStart w:id="277" w:name="_Toc175821759"/>
            <w:r w:rsidRPr="002F36E3">
              <w:rPr>
                <w:rFonts w:cs="Arial"/>
                <w:color w:val="000000"/>
              </w:rPr>
              <w:t>pränumerando</w:t>
            </w:r>
            <w:bookmarkEnd w:id="27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D207F08" w14:textId="77777777" w:rsidR="00914A6B" w:rsidRPr="002F36E3" w:rsidRDefault="00914A6B" w:rsidP="001925B0">
            <w:pPr>
              <w:spacing w:before="60" w:after="60"/>
              <w:jc w:val="both"/>
              <w:rPr>
                <w:rFonts w:cs="Arial"/>
                <w:color w:val="000000"/>
              </w:rPr>
            </w:pPr>
            <w:r w:rsidRPr="002F36E3">
              <w:rPr>
                <w:rFonts w:cs="Arial"/>
                <w:color w:val="000000"/>
              </w:rPr>
              <w:t xml:space="preserve">Vor Erhalt der Ware/Leistung zahlen; zum Voraus zahlbar </w:t>
            </w:r>
          </w:p>
        </w:tc>
      </w:tr>
      <w:tr w:rsidR="00914A6B" w:rsidRPr="002F36E3" w14:paraId="3B37B1C7"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54F325CC" w14:textId="77777777" w:rsidR="00914A6B" w:rsidRPr="002F36E3" w:rsidRDefault="00914A6B" w:rsidP="001925B0">
            <w:pPr>
              <w:spacing w:before="60" w:after="60"/>
              <w:jc w:val="both"/>
              <w:rPr>
                <w:rFonts w:cs="Arial"/>
                <w:color w:val="000000"/>
              </w:rPr>
            </w:pPr>
            <w:bookmarkStart w:id="278" w:name="_Toc175821760"/>
            <w:r w:rsidRPr="002F36E3">
              <w:rPr>
                <w:rFonts w:cs="Arial"/>
                <w:color w:val="000000"/>
              </w:rPr>
              <w:t>prozessual</w:t>
            </w:r>
            <w:bookmarkEnd w:id="278"/>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0EFDD742" w14:textId="77777777" w:rsidR="00914A6B" w:rsidRPr="002F36E3" w:rsidRDefault="00914A6B" w:rsidP="001925B0">
            <w:pPr>
              <w:spacing w:before="60" w:after="60"/>
              <w:jc w:val="both"/>
              <w:rPr>
                <w:rFonts w:cs="Arial"/>
                <w:color w:val="000000"/>
              </w:rPr>
            </w:pPr>
            <w:r w:rsidRPr="002F36E3">
              <w:rPr>
                <w:rFonts w:cs="Arial"/>
                <w:color w:val="000000"/>
              </w:rPr>
              <w:t xml:space="preserve">Zu einem Rechtsstreit (Prozess) gehörig oder diesen betreffend </w:t>
            </w:r>
          </w:p>
        </w:tc>
      </w:tr>
    </w:tbl>
    <w:p w14:paraId="19B28BFE" w14:textId="32C05211" w:rsidR="003D5910" w:rsidRDefault="003D5910" w:rsidP="001925B0">
      <w:pPr>
        <w:autoSpaceDE w:val="0"/>
        <w:autoSpaceDN w:val="0"/>
        <w:adjustRightInd w:val="0"/>
        <w:jc w:val="both"/>
        <w:rPr>
          <w:rFonts w:cs="Arial"/>
          <w:b/>
          <w:bCs/>
          <w:sz w:val="18"/>
          <w:szCs w:val="18"/>
        </w:rPr>
      </w:pPr>
    </w:p>
    <w:p w14:paraId="17193304" w14:textId="77777777" w:rsidR="003D5910" w:rsidRDefault="003D5910" w:rsidP="001925B0">
      <w:pPr>
        <w:spacing w:before="60" w:after="60"/>
        <w:jc w:val="both"/>
        <w:rPr>
          <w:rFonts w:cs="Arial"/>
          <w:b/>
          <w:bCs/>
          <w:sz w:val="18"/>
          <w:szCs w:val="18"/>
        </w:rPr>
      </w:pPr>
      <w:r>
        <w:rPr>
          <w:rFonts w:cs="Arial"/>
          <w:b/>
          <w:bCs/>
          <w:sz w:val="18"/>
          <w:szCs w:val="18"/>
        </w:rPr>
        <w:br w:type="page"/>
      </w:r>
    </w:p>
    <w:p w14:paraId="7B6194EF" w14:textId="71B1412C" w:rsidR="00914A6B" w:rsidRPr="00BB424A" w:rsidRDefault="00914A6B" w:rsidP="001925B0">
      <w:pPr>
        <w:keepNext/>
        <w:jc w:val="both"/>
        <w:outlineLvl w:val="0"/>
        <w:rPr>
          <w:rFonts w:cs="Arial"/>
          <w:b/>
          <w:bCs/>
          <w:sz w:val="18"/>
          <w:szCs w:val="18"/>
        </w:rPr>
      </w:pPr>
      <w:bookmarkStart w:id="279" w:name="_Toc175821761"/>
      <w:r w:rsidRPr="00BB424A">
        <w:rPr>
          <w:rFonts w:cs="Arial"/>
          <w:b/>
          <w:bCs/>
          <w:sz w:val="18"/>
          <w:szCs w:val="18"/>
        </w:rPr>
        <w:lastRenderedPageBreak/>
        <w:t>Q</w:t>
      </w:r>
      <w:r w:rsidR="00664248">
        <w:rPr>
          <w:rFonts w:cs="Arial"/>
          <w:b/>
          <w:bCs/>
          <w:sz w:val="18"/>
          <w:szCs w:val="18"/>
        </w:rPr>
        <w:t>)</w:t>
      </w:r>
      <w:bookmarkEnd w:id="279"/>
    </w:p>
    <w:p w14:paraId="1E351611" w14:textId="77777777" w:rsidR="00323EE5" w:rsidRPr="00BB424A" w:rsidRDefault="00323EE5" w:rsidP="001925B0">
      <w:pPr>
        <w:autoSpaceDE w:val="0"/>
        <w:autoSpaceDN w:val="0"/>
        <w:adjustRightInd w:val="0"/>
        <w:jc w:val="both"/>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4A3BE01C"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699B860A" w14:textId="77777777" w:rsidR="00914A6B" w:rsidRPr="002F36E3" w:rsidRDefault="00914A6B" w:rsidP="001925B0">
            <w:pPr>
              <w:spacing w:before="60" w:after="60"/>
              <w:jc w:val="both"/>
              <w:rPr>
                <w:rFonts w:cs="Arial"/>
                <w:color w:val="000000"/>
              </w:rPr>
            </w:pPr>
            <w:bookmarkStart w:id="280" w:name="_Toc175821762"/>
            <w:proofErr w:type="spellStart"/>
            <w:r w:rsidRPr="002F36E3">
              <w:rPr>
                <w:rFonts w:cs="Arial"/>
                <w:color w:val="000000"/>
              </w:rPr>
              <w:t>Quadruplik</w:t>
            </w:r>
            <w:bookmarkEnd w:id="280"/>
            <w:proofErr w:type="spellEnd"/>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0E721929" w14:textId="77777777" w:rsidR="00914A6B" w:rsidRPr="002F36E3" w:rsidRDefault="00914A6B" w:rsidP="001925B0">
            <w:pPr>
              <w:spacing w:before="60" w:after="60"/>
              <w:jc w:val="both"/>
              <w:rPr>
                <w:rFonts w:cs="Arial"/>
                <w:color w:val="000000"/>
              </w:rPr>
            </w:pPr>
            <w:r w:rsidRPr="002F36E3">
              <w:rPr>
                <w:rFonts w:cs="Arial"/>
                <w:color w:val="000000"/>
              </w:rPr>
              <w:t xml:space="preserve">Ein weiterer Vortrag des Beklagten (sechster Vortrag), der auf </w:t>
            </w:r>
            <w:r w:rsidR="00B13297" w:rsidRPr="002F36E3">
              <w:rPr>
                <w:rFonts w:cs="Arial"/>
                <w:color w:val="000000"/>
              </w:rPr>
              <w:t>die neuen</w:t>
            </w:r>
            <w:r w:rsidRPr="002F36E3">
              <w:rPr>
                <w:rFonts w:cs="Arial"/>
                <w:color w:val="000000"/>
              </w:rPr>
              <w:t xml:space="preserve"> Beh</w:t>
            </w:r>
            <w:r w:rsidR="007B2DC8" w:rsidRPr="002F36E3">
              <w:rPr>
                <w:rFonts w:cs="Arial"/>
                <w:color w:val="000000"/>
              </w:rPr>
              <w:t>auptungen in der Triplik folgt</w:t>
            </w:r>
          </w:p>
        </w:tc>
      </w:tr>
      <w:tr w:rsidR="00914A6B" w:rsidRPr="002F36E3" w14:paraId="6C54A290"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76115E12" w14:textId="77777777" w:rsidR="00914A6B" w:rsidRPr="002F36E3" w:rsidRDefault="00914A6B" w:rsidP="001925B0">
            <w:pPr>
              <w:spacing w:before="60" w:after="60"/>
              <w:jc w:val="both"/>
              <w:rPr>
                <w:rFonts w:cs="Arial"/>
                <w:color w:val="000000"/>
              </w:rPr>
            </w:pPr>
            <w:bookmarkStart w:id="281" w:name="_Toc175821763"/>
            <w:r w:rsidRPr="002F36E3">
              <w:rPr>
                <w:rFonts w:cs="Arial"/>
                <w:color w:val="000000"/>
              </w:rPr>
              <w:t>Querulant</w:t>
            </w:r>
            <w:bookmarkEnd w:id="281"/>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1352D8D2" w14:textId="5A8D4B75" w:rsidR="00914A6B" w:rsidRPr="002F36E3" w:rsidRDefault="00914A6B" w:rsidP="001925B0">
            <w:pPr>
              <w:spacing w:before="60" w:after="60"/>
              <w:jc w:val="both"/>
              <w:rPr>
                <w:rFonts w:cs="Arial"/>
                <w:color w:val="000000"/>
              </w:rPr>
            </w:pPr>
            <w:r w:rsidRPr="002F36E3">
              <w:rPr>
                <w:rFonts w:cs="Arial"/>
                <w:color w:val="000000"/>
              </w:rPr>
              <w:t>Eine Person, die darauf bedacht ist, das eigene Recht in übertriebener Weise und/oder ohne Rücksicht auf andere durchzusetzen, weil sie überzeugt ist, sie erhalte von den Gerichten nicht Recht, obwohl sie Recht habe</w:t>
            </w:r>
            <w:r w:rsidR="001925B0">
              <w:rPr>
                <w:rFonts w:cs="Arial"/>
                <w:color w:val="000000"/>
              </w:rPr>
              <w:t>.</w:t>
            </w:r>
          </w:p>
        </w:tc>
      </w:tr>
    </w:tbl>
    <w:p w14:paraId="5EFBCC97" w14:textId="3E66D3CA" w:rsidR="003D5910" w:rsidRDefault="003D5910" w:rsidP="001925B0">
      <w:pPr>
        <w:keepNext/>
        <w:jc w:val="both"/>
        <w:outlineLvl w:val="0"/>
        <w:rPr>
          <w:rFonts w:cs="Arial"/>
          <w:b/>
          <w:bCs/>
          <w:sz w:val="18"/>
          <w:szCs w:val="18"/>
        </w:rPr>
      </w:pPr>
      <w:bookmarkStart w:id="282" w:name="_Toc379370532"/>
    </w:p>
    <w:p w14:paraId="09D7C4BA" w14:textId="77777777" w:rsidR="003D5910" w:rsidRDefault="003D5910" w:rsidP="001925B0">
      <w:pPr>
        <w:spacing w:line="240" w:lineRule="auto"/>
        <w:jc w:val="both"/>
        <w:rPr>
          <w:rFonts w:cs="Arial"/>
          <w:b/>
          <w:bCs/>
          <w:sz w:val="18"/>
          <w:szCs w:val="18"/>
        </w:rPr>
      </w:pPr>
      <w:r>
        <w:rPr>
          <w:rFonts w:cs="Arial"/>
          <w:b/>
          <w:bCs/>
          <w:sz w:val="18"/>
          <w:szCs w:val="18"/>
        </w:rPr>
        <w:br w:type="page"/>
      </w:r>
    </w:p>
    <w:p w14:paraId="000637AB" w14:textId="6F108571" w:rsidR="00914A6B" w:rsidRDefault="00914A6B" w:rsidP="001925B0">
      <w:pPr>
        <w:keepNext/>
        <w:jc w:val="both"/>
        <w:outlineLvl w:val="0"/>
        <w:rPr>
          <w:rFonts w:cs="Arial"/>
          <w:b/>
          <w:bCs/>
          <w:sz w:val="18"/>
          <w:szCs w:val="18"/>
        </w:rPr>
      </w:pPr>
      <w:bookmarkStart w:id="283" w:name="_Toc175821764"/>
      <w:r w:rsidRPr="00BB424A">
        <w:rPr>
          <w:rFonts w:cs="Arial"/>
          <w:b/>
          <w:bCs/>
          <w:sz w:val="18"/>
          <w:szCs w:val="18"/>
        </w:rPr>
        <w:lastRenderedPageBreak/>
        <w:t>R</w:t>
      </w:r>
      <w:bookmarkEnd w:id="282"/>
      <w:r w:rsidR="00664248">
        <w:rPr>
          <w:rFonts w:cs="Arial"/>
          <w:b/>
          <w:bCs/>
          <w:sz w:val="18"/>
          <w:szCs w:val="18"/>
        </w:rPr>
        <w:t>)</w:t>
      </w:r>
      <w:bookmarkEnd w:id="283"/>
    </w:p>
    <w:p w14:paraId="2130FAC1" w14:textId="77777777" w:rsidR="00664248" w:rsidRPr="00BB424A" w:rsidRDefault="00664248"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63680104"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09924AEE" w14:textId="77777777" w:rsidR="00914A6B" w:rsidRPr="002F36E3" w:rsidRDefault="00914A6B" w:rsidP="001925B0">
            <w:pPr>
              <w:spacing w:before="60" w:after="60"/>
              <w:jc w:val="both"/>
              <w:rPr>
                <w:rFonts w:cs="Arial"/>
                <w:color w:val="000000"/>
              </w:rPr>
            </w:pPr>
            <w:bookmarkStart w:id="284" w:name="_Toc175821765"/>
            <w:r w:rsidRPr="002F36E3">
              <w:rPr>
                <w:rFonts w:cs="Arial"/>
                <w:color w:val="000000"/>
              </w:rPr>
              <w:t>Rechtsbegehren</w:t>
            </w:r>
            <w:bookmarkEnd w:id="284"/>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4C513B98" w14:textId="77777777" w:rsidR="00914A6B" w:rsidRPr="002F36E3" w:rsidRDefault="007B2DC8" w:rsidP="001925B0">
            <w:pPr>
              <w:spacing w:before="60" w:after="60"/>
              <w:jc w:val="both"/>
              <w:rPr>
                <w:rFonts w:cs="Arial"/>
                <w:color w:val="000000"/>
              </w:rPr>
            </w:pPr>
            <w:r w:rsidRPr="002F36E3">
              <w:rPr>
                <w:rFonts w:cs="Arial"/>
                <w:color w:val="000000"/>
              </w:rPr>
              <w:t>Das, worüber gestritten wird</w:t>
            </w:r>
          </w:p>
        </w:tc>
      </w:tr>
      <w:tr w:rsidR="00914A6B" w:rsidRPr="002F36E3" w14:paraId="7274C4B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7FBD311" w14:textId="77777777" w:rsidR="00914A6B" w:rsidRPr="002F36E3" w:rsidRDefault="00914A6B" w:rsidP="001925B0">
            <w:pPr>
              <w:spacing w:before="60" w:after="60"/>
              <w:jc w:val="both"/>
              <w:rPr>
                <w:rFonts w:cs="Arial"/>
                <w:color w:val="000000"/>
              </w:rPr>
            </w:pPr>
            <w:bookmarkStart w:id="285" w:name="_Toc175821766"/>
            <w:r w:rsidRPr="002F36E3">
              <w:rPr>
                <w:rFonts w:cs="Arial"/>
                <w:color w:val="000000"/>
              </w:rPr>
              <w:t>Rechtsbehelf</w:t>
            </w:r>
            <w:bookmarkEnd w:id="28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2DCFA23" w14:textId="77777777" w:rsidR="00914A6B" w:rsidRPr="002F36E3" w:rsidRDefault="00914A6B" w:rsidP="001925B0">
            <w:pPr>
              <w:spacing w:before="60" w:after="60"/>
              <w:jc w:val="both"/>
              <w:rPr>
                <w:rFonts w:cs="Arial"/>
                <w:color w:val="000000"/>
              </w:rPr>
            </w:pPr>
            <w:r w:rsidRPr="002F36E3">
              <w:rPr>
                <w:rFonts w:cs="Arial"/>
                <w:color w:val="000000"/>
              </w:rPr>
              <w:t xml:space="preserve">Rechtliches Mittel der Anfechtung einer behördlichen bzw. gerichtlichen Entscheidung </w:t>
            </w:r>
          </w:p>
        </w:tc>
      </w:tr>
      <w:tr w:rsidR="00914A6B" w:rsidRPr="002F36E3" w14:paraId="66A7024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4AB7C93" w14:textId="77777777" w:rsidR="00914A6B" w:rsidRPr="002F36E3" w:rsidRDefault="00914A6B" w:rsidP="001925B0">
            <w:pPr>
              <w:spacing w:before="60" w:after="60"/>
              <w:jc w:val="both"/>
              <w:rPr>
                <w:rFonts w:cs="Arial"/>
                <w:color w:val="000000"/>
              </w:rPr>
            </w:pPr>
            <w:bookmarkStart w:id="286" w:name="_Toc175821767"/>
            <w:r w:rsidRPr="002F36E3">
              <w:rPr>
                <w:rFonts w:cs="Arial"/>
                <w:color w:val="000000"/>
              </w:rPr>
              <w:t>rechtsfähig</w:t>
            </w:r>
            <w:bookmarkEnd w:id="28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1D6C096" w14:textId="77777777" w:rsidR="00914A6B" w:rsidRPr="002F36E3" w:rsidRDefault="00914A6B" w:rsidP="001925B0">
            <w:pPr>
              <w:spacing w:before="60" w:after="60"/>
              <w:jc w:val="both"/>
              <w:rPr>
                <w:rFonts w:cs="Arial"/>
                <w:color w:val="000000"/>
              </w:rPr>
            </w:pPr>
            <w:r w:rsidRPr="002F36E3">
              <w:rPr>
                <w:rFonts w:cs="Arial"/>
                <w:color w:val="000000"/>
              </w:rPr>
              <w:t xml:space="preserve">Fähig, Träger von Rechten und Pflichten zu sein </w:t>
            </w:r>
          </w:p>
        </w:tc>
      </w:tr>
      <w:tr w:rsidR="00914A6B" w:rsidRPr="002F36E3" w14:paraId="028A8866"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00F11B8" w14:textId="77777777" w:rsidR="00914A6B" w:rsidRPr="002F36E3" w:rsidRDefault="00914A6B" w:rsidP="001925B0">
            <w:pPr>
              <w:spacing w:before="60" w:after="60"/>
              <w:jc w:val="both"/>
              <w:rPr>
                <w:rFonts w:cs="Arial"/>
                <w:color w:val="000000"/>
              </w:rPr>
            </w:pPr>
            <w:bookmarkStart w:id="287" w:name="_Toc175821768"/>
            <w:r w:rsidRPr="002F36E3">
              <w:rPr>
                <w:rFonts w:cs="Arial"/>
                <w:color w:val="000000"/>
              </w:rPr>
              <w:t>rechtshängig</w:t>
            </w:r>
            <w:bookmarkEnd w:id="28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D2794F6" w14:textId="77777777" w:rsidR="00914A6B" w:rsidRPr="002F36E3" w:rsidRDefault="00914A6B" w:rsidP="001925B0">
            <w:pPr>
              <w:spacing w:before="60" w:after="60"/>
              <w:jc w:val="both"/>
              <w:rPr>
                <w:rFonts w:cs="Arial"/>
                <w:color w:val="000000"/>
              </w:rPr>
            </w:pPr>
            <w:r w:rsidRPr="002F36E3">
              <w:rPr>
                <w:rFonts w:cs="Arial"/>
                <w:color w:val="000000"/>
              </w:rPr>
              <w:t xml:space="preserve">Von einer zur Entscheidung anstehenden Rechtssache: noch nicht abgeschlossen </w:t>
            </w:r>
          </w:p>
        </w:tc>
      </w:tr>
      <w:tr w:rsidR="00914A6B" w:rsidRPr="002F36E3" w14:paraId="6049465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79F5B2B" w14:textId="77777777" w:rsidR="00914A6B" w:rsidRPr="002F36E3" w:rsidRDefault="00914A6B" w:rsidP="001925B0">
            <w:pPr>
              <w:spacing w:before="60" w:after="60"/>
              <w:jc w:val="both"/>
              <w:rPr>
                <w:rFonts w:cs="Arial"/>
                <w:color w:val="000000"/>
              </w:rPr>
            </w:pPr>
            <w:bookmarkStart w:id="288" w:name="_Toc175821769"/>
            <w:r w:rsidRPr="002F36E3">
              <w:rPr>
                <w:rFonts w:cs="Arial"/>
                <w:color w:val="000000"/>
              </w:rPr>
              <w:t>Rechtshilfe</w:t>
            </w:r>
            <w:bookmarkEnd w:id="28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79373F" w14:textId="77777777" w:rsidR="00914A6B" w:rsidRPr="002F36E3" w:rsidRDefault="00914A6B" w:rsidP="001925B0">
            <w:pPr>
              <w:spacing w:before="60" w:after="60"/>
              <w:jc w:val="both"/>
              <w:rPr>
                <w:rFonts w:cs="Arial"/>
                <w:color w:val="000000"/>
              </w:rPr>
            </w:pPr>
            <w:r w:rsidRPr="002F36E3">
              <w:rPr>
                <w:rFonts w:cs="Arial"/>
                <w:color w:val="000000"/>
              </w:rPr>
              <w:t xml:space="preserve">Kantone oder verschiedene Staaten leisten einander in bestimmten Fällen gegenseitig Hilfe bei der Rechtsanwendung und dem </w:t>
            </w:r>
            <w:r w:rsidR="007B2DC8" w:rsidRPr="002F36E3">
              <w:rPr>
                <w:rFonts w:cs="Arial"/>
                <w:color w:val="000000"/>
              </w:rPr>
              <w:t>Rechtsvollzug</w:t>
            </w:r>
          </w:p>
        </w:tc>
      </w:tr>
      <w:tr w:rsidR="00914A6B" w:rsidRPr="002F36E3" w14:paraId="40C569E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61BC134" w14:textId="77777777" w:rsidR="00914A6B" w:rsidRPr="002F36E3" w:rsidRDefault="00914A6B" w:rsidP="001925B0">
            <w:pPr>
              <w:spacing w:before="60" w:after="60"/>
              <w:jc w:val="both"/>
              <w:rPr>
                <w:rFonts w:cs="Arial"/>
                <w:color w:val="000000"/>
              </w:rPr>
            </w:pPr>
            <w:bookmarkStart w:id="289" w:name="_Toc175821770"/>
            <w:r w:rsidRPr="002F36E3">
              <w:rPr>
                <w:rFonts w:cs="Arial"/>
                <w:color w:val="000000"/>
              </w:rPr>
              <w:t>rechtskräftig</w:t>
            </w:r>
            <w:bookmarkEnd w:id="28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1CFED0A" w14:textId="77777777" w:rsidR="00914A6B" w:rsidRPr="002F36E3" w:rsidRDefault="00914A6B" w:rsidP="001925B0">
            <w:pPr>
              <w:spacing w:before="60" w:after="60"/>
              <w:jc w:val="both"/>
              <w:rPr>
                <w:rFonts w:cs="Arial"/>
                <w:color w:val="000000"/>
              </w:rPr>
            </w:pPr>
            <w:r w:rsidRPr="002F36E3">
              <w:rPr>
                <w:rFonts w:cs="Arial"/>
                <w:color w:val="000000"/>
              </w:rPr>
              <w:t>Ein rechtskräftiges Urteil ist verbindlich, auch wenn es unrichtig ist oder auf einem</w:t>
            </w:r>
            <w:r w:rsidR="007B2DC8" w:rsidRPr="002F36E3">
              <w:rPr>
                <w:rFonts w:cs="Arial"/>
                <w:color w:val="000000"/>
              </w:rPr>
              <w:t xml:space="preserve"> fehlerhaften Verfahren beruht</w:t>
            </w:r>
          </w:p>
        </w:tc>
      </w:tr>
      <w:tr w:rsidR="00914A6B" w:rsidRPr="002F36E3" w14:paraId="693648E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07DAC5F" w14:textId="77777777" w:rsidR="00914A6B" w:rsidRPr="002F36E3" w:rsidRDefault="00914A6B" w:rsidP="001925B0">
            <w:pPr>
              <w:spacing w:before="60" w:after="60"/>
              <w:jc w:val="both"/>
              <w:rPr>
                <w:rFonts w:cs="Arial"/>
                <w:color w:val="000000"/>
              </w:rPr>
            </w:pPr>
            <w:bookmarkStart w:id="290" w:name="_Toc175821771"/>
            <w:r w:rsidRPr="002F36E3">
              <w:rPr>
                <w:rFonts w:cs="Arial"/>
                <w:color w:val="000000"/>
              </w:rPr>
              <w:t>Rechtsmittel</w:t>
            </w:r>
            <w:bookmarkEnd w:id="290"/>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04A9B58" w14:textId="5C23B476" w:rsidR="00914A6B" w:rsidRPr="002F36E3" w:rsidRDefault="00914A6B" w:rsidP="001925B0">
            <w:pPr>
              <w:spacing w:before="60" w:after="60"/>
              <w:jc w:val="both"/>
              <w:rPr>
                <w:rFonts w:cs="Arial"/>
                <w:color w:val="000000"/>
              </w:rPr>
            </w:pPr>
            <w:r w:rsidRPr="002F36E3">
              <w:rPr>
                <w:rFonts w:cs="Arial"/>
                <w:color w:val="000000"/>
              </w:rPr>
              <w:t>Formelles Begehren, mit dem jemand verlangt, dass eine strittige Rechtsfrage durch ein übergeordnetes Rechtsspre</w:t>
            </w:r>
            <w:r w:rsidR="007B2DC8" w:rsidRPr="002F36E3">
              <w:rPr>
                <w:rFonts w:cs="Arial"/>
                <w:color w:val="000000"/>
              </w:rPr>
              <w:t>chungsorgan überprüft wird</w:t>
            </w:r>
            <w:r w:rsidR="001925B0">
              <w:rPr>
                <w:rFonts w:cs="Arial"/>
                <w:color w:val="000000"/>
              </w:rPr>
              <w:t>.</w:t>
            </w:r>
          </w:p>
        </w:tc>
      </w:tr>
      <w:tr w:rsidR="00914A6B" w:rsidRPr="002F36E3" w14:paraId="050944A9"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2986A49" w14:textId="77777777" w:rsidR="00914A6B" w:rsidRPr="002F36E3" w:rsidRDefault="00914A6B" w:rsidP="001925B0">
            <w:pPr>
              <w:spacing w:before="60" w:after="60"/>
              <w:jc w:val="both"/>
              <w:rPr>
                <w:rFonts w:cs="Arial"/>
                <w:color w:val="000000"/>
              </w:rPr>
            </w:pPr>
            <w:bookmarkStart w:id="291" w:name="_Toc175821772"/>
            <w:r w:rsidRPr="002F36E3">
              <w:rPr>
                <w:rFonts w:cs="Arial"/>
                <w:color w:val="000000"/>
              </w:rPr>
              <w:t>Rechtsvorschlag (verlangen)</w:t>
            </w:r>
            <w:bookmarkEnd w:id="291"/>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C326996" w14:textId="60CEF28D" w:rsidR="00914A6B" w:rsidRPr="002F36E3" w:rsidRDefault="00914A6B" w:rsidP="001925B0">
            <w:pPr>
              <w:spacing w:before="60" w:after="60"/>
              <w:jc w:val="both"/>
              <w:rPr>
                <w:rFonts w:cs="Arial"/>
                <w:color w:val="000000"/>
              </w:rPr>
            </w:pPr>
            <w:r w:rsidRPr="002F36E3">
              <w:rPr>
                <w:rFonts w:cs="Arial"/>
                <w:color w:val="000000"/>
              </w:rPr>
              <w:t>Rechtseinwendung gegen Zwangsvollstreckung: Die (unbegründete) Erklärung des Schuldners, welche die Be</w:t>
            </w:r>
            <w:r w:rsidR="007B2DC8" w:rsidRPr="002F36E3">
              <w:rPr>
                <w:rFonts w:cs="Arial"/>
                <w:color w:val="000000"/>
              </w:rPr>
              <w:t>treibung zum Stillstand bringt</w:t>
            </w:r>
            <w:r w:rsidR="001925B0">
              <w:rPr>
                <w:rFonts w:cs="Arial"/>
                <w:color w:val="000000"/>
              </w:rPr>
              <w:t>.</w:t>
            </w:r>
          </w:p>
        </w:tc>
      </w:tr>
      <w:tr w:rsidR="00914A6B" w:rsidRPr="002F36E3" w14:paraId="44A5C3B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F9BBE77" w14:textId="77777777" w:rsidR="00914A6B" w:rsidRPr="002F36E3" w:rsidRDefault="00914A6B" w:rsidP="001925B0">
            <w:pPr>
              <w:spacing w:before="60" w:after="60"/>
              <w:jc w:val="both"/>
              <w:rPr>
                <w:rFonts w:cs="Arial"/>
                <w:color w:val="000000"/>
              </w:rPr>
            </w:pPr>
            <w:bookmarkStart w:id="292" w:name="_Toc175821773"/>
            <w:r w:rsidRPr="002F36E3">
              <w:rPr>
                <w:rFonts w:cs="Arial"/>
                <w:color w:val="000000"/>
              </w:rPr>
              <w:t>Referent</w:t>
            </w:r>
            <w:bookmarkEnd w:id="292"/>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4E6C87A" w14:textId="77777777" w:rsidR="00914A6B" w:rsidRPr="002F36E3" w:rsidRDefault="00914A6B" w:rsidP="001925B0">
            <w:pPr>
              <w:spacing w:before="60" w:after="60"/>
              <w:jc w:val="both"/>
              <w:rPr>
                <w:rFonts w:cs="Arial"/>
                <w:color w:val="000000"/>
              </w:rPr>
            </w:pPr>
            <w:r w:rsidRPr="002F36E3">
              <w:rPr>
                <w:rFonts w:cs="Arial"/>
                <w:color w:val="000000"/>
              </w:rPr>
              <w:t xml:space="preserve">Antragstellender Richter in einem Kollegialgericht (siehe Referentensystem), Berichterstatter </w:t>
            </w:r>
          </w:p>
        </w:tc>
      </w:tr>
      <w:tr w:rsidR="00914A6B" w:rsidRPr="002F36E3" w14:paraId="238244F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65223B1" w14:textId="77777777" w:rsidR="00914A6B" w:rsidRPr="002F36E3" w:rsidRDefault="00914A6B" w:rsidP="001925B0">
            <w:pPr>
              <w:spacing w:before="60" w:after="60"/>
              <w:jc w:val="both"/>
              <w:rPr>
                <w:rFonts w:cs="Arial"/>
                <w:color w:val="000000"/>
              </w:rPr>
            </w:pPr>
            <w:bookmarkStart w:id="293" w:name="_Toc175821774"/>
            <w:r w:rsidRPr="002F36E3">
              <w:rPr>
                <w:rFonts w:cs="Arial"/>
                <w:color w:val="000000"/>
              </w:rPr>
              <w:t>Referentenaudienz</w:t>
            </w:r>
            <w:bookmarkEnd w:id="293"/>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82FF978" w14:textId="77777777" w:rsidR="00914A6B" w:rsidRPr="002F36E3" w:rsidRDefault="00914A6B" w:rsidP="001925B0">
            <w:pPr>
              <w:spacing w:before="60" w:after="60"/>
              <w:jc w:val="both"/>
              <w:rPr>
                <w:rFonts w:cs="Arial"/>
                <w:color w:val="000000"/>
              </w:rPr>
            </w:pPr>
            <w:r w:rsidRPr="002F36E3">
              <w:rPr>
                <w:rFonts w:cs="Arial"/>
                <w:color w:val="000000"/>
              </w:rPr>
              <w:t xml:space="preserve">Zur Vorbereitung oder Vereinfachung des Hauptverfahrens findet eine Verhandlung vor dem Berichterstatter </w:t>
            </w:r>
            <w:r w:rsidR="00B13297" w:rsidRPr="002F36E3">
              <w:rPr>
                <w:rFonts w:cs="Arial"/>
                <w:color w:val="000000"/>
              </w:rPr>
              <w:t>des Kollegialgerichts statt. Diese Vorverhandlung dient der Klärung des Sachverh</w:t>
            </w:r>
            <w:r w:rsidR="007B2DC8" w:rsidRPr="002F36E3">
              <w:rPr>
                <w:rFonts w:cs="Arial"/>
                <w:color w:val="000000"/>
              </w:rPr>
              <w:t>altes und des Streitgegenstands</w:t>
            </w:r>
          </w:p>
        </w:tc>
      </w:tr>
      <w:tr w:rsidR="00914A6B" w:rsidRPr="002F36E3" w14:paraId="6E9988F7"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79C7F70" w14:textId="77777777" w:rsidR="00914A6B" w:rsidRPr="002F36E3" w:rsidRDefault="00914A6B" w:rsidP="001925B0">
            <w:pPr>
              <w:spacing w:before="60" w:after="60"/>
              <w:jc w:val="both"/>
              <w:rPr>
                <w:rFonts w:cs="Arial"/>
                <w:color w:val="000000"/>
              </w:rPr>
            </w:pPr>
            <w:bookmarkStart w:id="294" w:name="_Toc175821775"/>
            <w:r w:rsidRPr="002F36E3">
              <w:rPr>
                <w:rFonts w:cs="Arial"/>
                <w:color w:val="000000"/>
              </w:rPr>
              <w:t>Referentensystem</w:t>
            </w:r>
            <w:bookmarkEnd w:id="29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9D1BF02" w14:textId="77777777" w:rsidR="00914A6B" w:rsidRPr="002F36E3" w:rsidRDefault="00914A6B" w:rsidP="001925B0">
            <w:pPr>
              <w:spacing w:before="60" w:after="60"/>
              <w:jc w:val="both"/>
              <w:rPr>
                <w:rFonts w:cs="Arial"/>
                <w:color w:val="000000"/>
              </w:rPr>
            </w:pPr>
            <w:r w:rsidRPr="002F36E3">
              <w:rPr>
                <w:rFonts w:cs="Arial"/>
                <w:color w:val="000000"/>
              </w:rPr>
              <w:t>Der Gerichts- bzw. Abteilungsvorsitzende bestimmt in jeder Sache einen Referenten, der als erster zu den zu erlassenden prozessleitenden Beschlüs</w:t>
            </w:r>
            <w:r w:rsidR="007B2DC8" w:rsidRPr="002F36E3">
              <w:rPr>
                <w:rFonts w:cs="Arial"/>
                <w:color w:val="000000"/>
              </w:rPr>
              <w:t>s</w:t>
            </w:r>
            <w:r w:rsidRPr="002F36E3">
              <w:rPr>
                <w:rFonts w:cs="Arial"/>
                <w:color w:val="000000"/>
              </w:rPr>
              <w:t xml:space="preserve">en und zum </w:t>
            </w:r>
            <w:r w:rsidR="00B13297" w:rsidRPr="002F36E3">
              <w:rPr>
                <w:rFonts w:cs="Arial"/>
                <w:color w:val="000000"/>
              </w:rPr>
              <w:t>Endurteil An</w:t>
            </w:r>
            <w:r w:rsidR="007B2DC8" w:rsidRPr="002F36E3">
              <w:rPr>
                <w:rFonts w:cs="Arial"/>
                <w:color w:val="000000"/>
              </w:rPr>
              <w:t>trag stellt</w:t>
            </w:r>
          </w:p>
        </w:tc>
      </w:tr>
      <w:tr w:rsidR="00914A6B" w:rsidRPr="002F36E3" w14:paraId="06CC718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3285263" w14:textId="77777777" w:rsidR="00914A6B" w:rsidRPr="002F36E3" w:rsidRDefault="00914A6B" w:rsidP="001925B0">
            <w:pPr>
              <w:spacing w:before="60" w:after="60"/>
              <w:jc w:val="both"/>
              <w:rPr>
                <w:rFonts w:cs="Arial"/>
                <w:color w:val="000000"/>
              </w:rPr>
            </w:pPr>
            <w:bookmarkStart w:id="295" w:name="_Toc175821776"/>
            <w:r w:rsidRPr="002F36E3">
              <w:rPr>
                <w:rFonts w:cs="Arial"/>
                <w:color w:val="000000"/>
              </w:rPr>
              <w:t>Rekurs</w:t>
            </w:r>
            <w:bookmarkEnd w:id="29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CED4DC0" w14:textId="77777777" w:rsidR="00914A6B" w:rsidRPr="002F36E3" w:rsidRDefault="00914A6B" w:rsidP="001925B0">
            <w:pPr>
              <w:spacing w:before="60" w:after="60"/>
              <w:jc w:val="both"/>
              <w:rPr>
                <w:rFonts w:cs="Arial"/>
                <w:color w:val="000000"/>
              </w:rPr>
            </w:pPr>
            <w:r w:rsidRPr="002F36E3">
              <w:rPr>
                <w:rFonts w:cs="Arial"/>
                <w:color w:val="000000"/>
              </w:rPr>
              <w:t xml:space="preserve">Förmliches Rechtsmittel, mit dem von einer höheren Behörde oder einer besonderen Beschwerde- oder </w:t>
            </w:r>
            <w:proofErr w:type="spellStart"/>
            <w:r w:rsidRPr="002F36E3">
              <w:rPr>
                <w:rFonts w:cs="Arial"/>
                <w:color w:val="000000"/>
              </w:rPr>
              <w:t>Rekursbehörde</w:t>
            </w:r>
            <w:proofErr w:type="spellEnd"/>
            <w:r w:rsidRPr="002F36E3">
              <w:rPr>
                <w:rFonts w:cs="Arial"/>
                <w:color w:val="000000"/>
              </w:rPr>
              <w:t xml:space="preserve"> die Abänderung oder Aufhebung einer Verfügung oder eines Beschwerdeentscheides einer unteren Behörde ver</w:t>
            </w:r>
            <w:r w:rsidR="007B2DC8" w:rsidRPr="002F36E3">
              <w:rPr>
                <w:rFonts w:cs="Arial"/>
                <w:color w:val="000000"/>
              </w:rPr>
              <w:t>langt wird</w:t>
            </w:r>
          </w:p>
        </w:tc>
      </w:tr>
      <w:tr w:rsidR="00914A6B" w:rsidRPr="002F36E3" w14:paraId="7187F4E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C2D0DE7" w14:textId="77777777" w:rsidR="00914A6B" w:rsidRPr="002F36E3" w:rsidRDefault="00914A6B" w:rsidP="001925B0">
            <w:pPr>
              <w:spacing w:before="60" w:after="60"/>
              <w:jc w:val="both"/>
              <w:rPr>
                <w:rFonts w:cs="Arial"/>
                <w:color w:val="000000"/>
              </w:rPr>
            </w:pPr>
            <w:bookmarkStart w:id="296" w:name="_Toc175821777"/>
            <w:r w:rsidRPr="002F36E3">
              <w:rPr>
                <w:rFonts w:cs="Arial"/>
                <w:color w:val="000000"/>
              </w:rPr>
              <w:t>Replik</w:t>
            </w:r>
            <w:bookmarkEnd w:id="29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77B5566" w14:textId="77777777" w:rsidR="00914A6B" w:rsidRPr="002F36E3" w:rsidRDefault="00914A6B" w:rsidP="001925B0">
            <w:pPr>
              <w:spacing w:before="60" w:after="60"/>
              <w:jc w:val="both"/>
              <w:rPr>
                <w:rFonts w:cs="Arial"/>
                <w:color w:val="000000"/>
              </w:rPr>
            </w:pPr>
            <w:r w:rsidRPr="002F36E3">
              <w:rPr>
                <w:rFonts w:cs="Arial"/>
                <w:color w:val="000000"/>
              </w:rPr>
              <w:t xml:space="preserve">Dritter Vortrag der klagenden Partei; Erwiderung/Entgegnung auf die Klageantwort </w:t>
            </w:r>
          </w:p>
        </w:tc>
      </w:tr>
      <w:tr w:rsidR="00914A6B" w:rsidRPr="002F36E3" w14:paraId="2F064E4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7CB53BB" w14:textId="77777777" w:rsidR="00914A6B" w:rsidRPr="002F36E3" w:rsidRDefault="00914A6B" w:rsidP="001925B0">
            <w:pPr>
              <w:spacing w:before="60" w:after="60"/>
              <w:jc w:val="both"/>
              <w:rPr>
                <w:rFonts w:cs="Arial"/>
                <w:color w:val="000000"/>
              </w:rPr>
            </w:pPr>
            <w:bookmarkStart w:id="297" w:name="_Toc175821778"/>
            <w:r w:rsidRPr="002F36E3">
              <w:rPr>
                <w:rFonts w:cs="Arial"/>
                <w:color w:val="000000"/>
              </w:rPr>
              <w:t>Rubrum</w:t>
            </w:r>
            <w:bookmarkEnd w:id="29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E57F2B2" w14:textId="77777777" w:rsidR="00914A6B" w:rsidRPr="002F36E3" w:rsidRDefault="00914A6B" w:rsidP="001925B0">
            <w:pPr>
              <w:spacing w:before="60" w:after="60"/>
              <w:jc w:val="both"/>
              <w:rPr>
                <w:rFonts w:cs="Arial"/>
                <w:color w:val="000000"/>
              </w:rPr>
            </w:pPr>
            <w:r w:rsidRPr="002F36E3">
              <w:rPr>
                <w:rFonts w:cs="Arial"/>
                <w:color w:val="000000"/>
              </w:rPr>
              <w:t xml:space="preserve">Kurze Inhaltsangabe als Aufschrift bei Aktenstücken; Bezeichnung der Sache am Anfang eines amtlichen Schriftstücks </w:t>
            </w:r>
          </w:p>
        </w:tc>
      </w:tr>
      <w:tr w:rsidR="00914A6B" w:rsidRPr="002F36E3" w14:paraId="2C4A0975"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1FF531A4" w14:textId="77777777" w:rsidR="00914A6B" w:rsidRPr="002F36E3" w:rsidRDefault="00914A6B" w:rsidP="001925B0">
            <w:pPr>
              <w:spacing w:before="60" w:after="60"/>
              <w:jc w:val="both"/>
              <w:rPr>
                <w:rFonts w:cs="Arial"/>
                <w:color w:val="000000"/>
              </w:rPr>
            </w:pPr>
            <w:bookmarkStart w:id="298" w:name="_Toc175821779"/>
            <w:r w:rsidRPr="002F36E3">
              <w:rPr>
                <w:rFonts w:cs="Arial"/>
                <w:color w:val="000000"/>
              </w:rPr>
              <w:lastRenderedPageBreak/>
              <w:t>Rückschein</w:t>
            </w:r>
            <w:bookmarkEnd w:id="298"/>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1C7E1721" w14:textId="77777777" w:rsidR="00914A6B" w:rsidRPr="002F36E3" w:rsidRDefault="00914A6B" w:rsidP="001925B0">
            <w:pPr>
              <w:spacing w:before="60" w:after="60"/>
              <w:jc w:val="both"/>
              <w:rPr>
                <w:rFonts w:cs="Arial"/>
                <w:color w:val="000000"/>
              </w:rPr>
            </w:pPr>
            <w:r w:rsidRPr="002F36E3">
              <w:rPr>
                <w:rFonts w:cs="Arial"/>
                <w:color w:val="000000"/>
              </w:rPr>
              <w:t>Bescheinigung, die jemand beim Empfang eines</w:t>
            </w:r>
            <w:r w:rsidR="00B13297" w:rsidRPr="002F36E3">
              <w:rPr>
                <w:rFonts w:cs="Arial"/>
                <w:color w:val="000000"/>
              </w:rPr>
              <w:t xml:space="preserve"> </w:t>
            </w:r>
            <w:r w:rsidRPr="002F36E3">
              <w:rPr>
                <w:rFonts w:cs="Arial"/>
                <w:color w:val="000000"/>
              </w:rPr>
              <w:t>Einschreibens, Paketes o.Ä. als Bestätigung für den Absender untersch</w:t>
            </w:r>
            <w:r w:rsidR="009B7C77" w:rsidRPr="002F36E3">
              <w:rPr>
                <w:rFonts w:cs="Arial"/>
                <w:color w:val="000000"/>
              </w:rPr>
              <w:t>reibt</w:t>
            </w:r>
          </w:p>
        </w:tc>
      </w:tr>
    </w:tbl>
    <w:p w14:paraId="2F599762" w14:textId="65455EA8" w:rsidR="003D5910" w:rsidRDefault="003D5910" w:rsidP="001925B0">
      <w:pPr>
        <w:autoSpaceDE w:val="0"/>
        <w:autoSpaceDN w:val="0"/>
        <w:adjustRightInd w:val="0"/>
        <w:jc w:val="both"/>
        <w:rPr>
          <w:rFonts w:cs="Arial"/>
          <w:bCs/>
          <w:sz w:val="18"/>
          <w:szCs w:val="18"/>
        </w:rPr>
      </w:pPr>
    </w:p>
    <w:p w14:paraId="314D3EDB" w14:textId="77777777" w:rsidR="003D5910" w:rsidRDefault="003D5910" w:rsidP="001925B0">
      <w:pPr>
        <w:spacing w:line="240" w:lineRule="auto"/>
        <w:jc w:val="both"/>
        <w:rPr>
          <w:rFonts w:cs="Arial"/>
          <w:bCs/>
          <w:sz w:val="18"/>
          <w:szCs w:val="18"/>
        </w:rPr>
      </w:pPr>
      <w:r>
        <w:rPr>
          <w:rFonts w:cs="Arial"/>
          <w:bCs/>
          <w:sz w:val="18"/>
          <w:szCs w:val="18"/>
        </w:rPr>
        <w:br w:type="page"/>
      </w:r>
    </w:p>
    <w:p w14:paraId="0726D489" w14:textId="6DBDC536" w:rsidR="00664248" w:rsidRPr="00BB424A" w:rsidRDefault="00914A6B" w:rsidP="001925B0">
      <w:pPr>
        <w:keepNext/>
        <w:jc w:val="both"/>
        <w:outlineLvl w:val="0"/>
        <w:rPr>
          <w:rFonts w:cs="Arial"/>
          <w:b/>
          <w:bCs/>
          <w:sz w:val="18"/>
          <w:szCs w:val="18"/>
        </w:rPr>
      </w:pPr>
      <w:bookmarkStart w:id="299" w:name="_Toc379370533"/>
      <w:bookmarkStart w:id="300" w:name="_Toc175821780"/>
      <w:r w:rsidRPr="00BB424A">
        <w:rPr>
          <w:rFonts w:cs="Arial"/>
          <w:b/>
          <w:bCs/>
          <w:sz w:val="18"/>
          <w:szCs w:val="18"/>
        </w:rPr>
        <w:lastRenderedPageBreak/>
        <w:t>S</w:t>
      </w:r>
      <w:bookmarkEnd w:id="299"/>
      <w:r w:rsidR="00664248">
        <w:rPr>
          <w:rFonts w:cs="Arial"/>
          <w:b/>
          <w:bCs/>
          <w:sz w:val="18"/>
          <w:szCs w:val="18"/>
        </w:rPr>
        <w:t>)</w:t>
      </w:r>
      <w:bookmarkEnd w:id="300"/>
    </w:p>
    <w:p w14:paraId="10A795DE" w14:textId="77777777" w:rsidR="00323EE5" w:rsidRPr="00BB424A" w:rsidRDefault="00323EE5" w:rsidP="001925B0">
      <w:pPr>
        <w:keepNext/>
        <w:jc w:val="both"/>
        <w:outlineLvl w:val="0"/>
        <w:rPr>
          <w:rFonts w:cs="Arial"/>
          <w:b/>
          <w:bCs/>
          <w:sz w:val="18"/>
          <w:szCs w:val="18"/>
        </w:rPr>
      </w:pPr>
    </w:p>
    <w:tbl>
      <w:tblPr>
        <w:tblW w:w="9046"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4"/>
        <w:gridCol w:w="5392"/>
      </w:tblGrid>
      <w:tr w:rsidR="00914A6B" w:rsidRPr="00BB424A" w14:paraId="2E0723F2" w14:textId="77777777" w:rsidTr="00DB3EA4">
        <w:trPr>
          <w:trHeight w:val="255"/>
        </w:trPr>
        <w:tc>
          <w:tcPr>
            <w:tcW w:w="3654"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05D6CE43" w14:textId="77777777" w:rsidR="00914A6B" w:rsidRPr="002F36E3" w:rsidRDefault="00914A6B" w:rsidP="001925B0">
            <w:pPr>
              <w:spacing w:before="60" w:after="60"/>
              <w:jc w:val="both"/>
              <w:rPr>
                <w:rFonts w:cs="Arial"/>
                <w:color w:val="000000"/>
              </w:rPr>
            </w:pPr>
            <w:bookmarkStart w:id="301" w:name="_Toc175821781"/>
            <w:r w:rsidRPr="002F36E3">
              <w:rPr>
                <w:rFonts w:cs="Arial"/>
                <w:color w:val="000000"/>
              </w:rPr>
              <w:t>Säumnis</w:t>
            </w:r>
            <w:bookmarkEnd w:id="301"/>
            <w:r w:rsidRPr="002F36E3">
              <w:rPr>
                <w:rFonts w:cs="Arial"/>
                <w:color w:val="000000"/>
              </w:rPr>
              <w:t xml:space="preserve"> </w:t>
            </w:r>
          </w:p>
        </w:tc>
        <w:tc>
          <w:tcPr>
            <w:tcW w:w="5392"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1CB38522" w14:textId="77777777" w:rsidR="00914A6B" w:rsidRPr="002F36E3" w:rsidRDefault="00914A6B" w:rsidP="001925B0">
            <w:pPr>
              <w:spacing w:before="60" w:after="60"/>
              <w:jc w:val="both"/>
              <w:rPr>
                <w:rFonts w:cs="Arial"/>
                <w:color w:val="000000"/>
              </w:rPr>
            </w:pPr>
            <w:r w:rsidRPr="002F36E3">
              <w:rPr>
                <w:rFonts w:cs="Arial"/>
                <w:color w:val="000000"/>
              </w:rPr>
              <w:t>Ein Verfahrensbeteiligter erscheint nicht zur Verhandlung oder versäumt die fristgemässe Vornahme einer Prozess</w:t>
            </w:r>
            <w:r w:rsidR="007B2DC8" w:rsidRPr="002F36E3">
              <w:rPr>
                <w:rFonts w:cs="Arial"/>
                <w:color w:val="000000"/>
              </w:rPr>
              <w:t>handlung</w:t>
            </w:r>
          </w:p>
        </w:tc>
      </w:tr>
      <w:tr w:rsidR="00914A6B" w:rsidRPr="00BB424A" w14:paraId="36E42F01"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2FAD666" w14:textId="77777777" w:rsidR="00914A6B" w:rsidRPr="002F36E3" w:rsidRDefault="00914A6B" w:rsidP="001925B0">
            <w:pPr>
              <w:spacing w:before="60" w:after="60"/>
              <w:jc w:val="both"/>
              <w:rPr>
                <w:rFonts w:cs="Arial"/>
                <w:color w:val="000000"/>
              </w:rPr>
            </w:pPr>
            <w:bookmarkStart w:id="302" w:name="_Toc175821782"/>
            <w:r w:rsidRPr="002F36E3">
              <w:rPr>
                <w:rFonts w:cs="Arial"/>
                <w:color w:val="000000"/>
              </w:rPr>
              <w:t>Schiedsgericht</w:t>
            </w:r>
            <w:bookmarkEnd w:id="302"/>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BFFFEF1" w14:textId="77777777" w:rsidR="00914A6B" w:rsidRPr="002F36E3" w:rsidRDefault="00914A6B" w:rsidP="001925B0">
            <w:pPr>
              <w:spacing w:before="60" w:after="60"/>
              <w:jc w:val="both"/>
              <w:rPr>
                <w:rFonts w:cs="Arial"/>
                <w:color w:val="000000"/>
              </w:rPr>
            </w:pPr>
            <w:r w:rsidRPr="002F36E3">
              <w:rPr>
                <w:rFonts w:cs="Arial"/>
                <w:color w:val="000000"/>
              </w:rPr>
              <w:t>Private Gerichtsbarkeit, die an Stelle eines staatlichen Gerichts bei Rechtsstreitigkeiten eine Entschei</w:t>
            </w:r>
            <w:r w:rsidR="007B2DC8" w:rsidRPr="002F36E3">
              <w:rPr>
                <w:rFonts w:cs="Arial"/>
                <w:color w:val="000000"/>
              </w:rPr>
              <w:t>dung durch Schiedsspruch fällt</w:t>
            </w:r>
          </w:p>
        </w:tc>
      </w:tr>
      <w:tr w:rsidR="00914A6B" w:rsidRPr="00BB424A" w14:paraId="08C867B3"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AEC0FD4" w14:textId="77777777" w:rsidR="00914A6B" w:rsidRPr="002F36E3" w:rsidRDefault="00914A6B" w:rsidP="001925B0">
            <w:pPr>
              <w:spacing w:before="60" w:after="60"/>
              <w:jc w:val="both"/>
              <w:rPr>
                <w:rFonts w:cs="Arial"/>
                <w:color w:val="000000"/>
              </w:rPr>
            </w:pPr>
            <w:bookmarkStart w:id="303" w:name="_Toc175821783"/>
            <w:r w:rsidRPr="002F36E3">
              <w:rPr>
                <w:rFonts w:cs="Arial"/>
                <w:color w:val="000000"/>
              </w:rPr>
              <w:t>SchKG</w:t>
            </w:r>
            <w:bookmarkEnd w:id="303"/>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D282961" w14:textId="77777777" w:rsidR="00914A6B" w:rsidRPr="002F36E3" w:rsidRDefault="00914A6B" w:rsidP="001925B0">
            <w:pPr>
              <w:spacing w:before="60" w:after="60"/>
              <w:jc w:val="both"/>
              <w:rPr>
                <w:rFonts w:cs="Arial"/>
                <w:color w:val="000000"/>
              </w:rPr>
            </w:pPr>
            <w:r w:rsidRPr="002F36E3">
              <w:rPr>
                <w:rFonts w:cs="Arial"/>
                <w:color w:val="000000"/>
              </w:rPr>
              <w:t xml:space="preserve">Bundesgesetz über Schuldbetreibung und Konkurs </w:t>
            </w:r>
          </w:p>
        </w:tc>
      </w:tr>
      <w:tr w:rsidR="00914A6B" w:rsidRPr="00BB424A" w14:paraId="30F4E373"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B3F0271" w14:textId="77777777" w:rsidR="00914A6B" w:rsidRPr="002F36E3" w:rsidRDefault="00914A6B" w:rsidP="001925B0">
            <w:pPr>
              <w:spacing w:before="60" w:after="60"/>
              <w:jc w:val="both"/>
              <w:rPr>
                <w:rFonts w:cs="Arial"/>
                <w:color w:val="000000"/>
              </w:rPr>
            </w:pPr>
            <w:bookmarkStart w:id="304" w:name="_Toc175821784"/>
            <w:r w:rsidRPr="002F36E3">
              <w:rPr>
                <w:rFonts w:cs="Arial"/>
                <w:color w:val="000000"/>
              </w:rPr>
              <w:t>Schlichtungsstelle</w:t>
            </w:r>
            <w:bookmarkEnd w:id="304"/>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B4D5650" w14:textId="77777777" w:rsidR="00914A6B" w:rsidRPr="002F36E3" w:rsidRDefault="00914A6B" w:rsidP="001925B0">
            <w:pPr>
              <w:spacing w:before="60" w:after="60"/>
              <w:jc w:val="both"/>
              <w:rPr>
                <w:rFonts w:cs="Arial"/>
                <w:color w:val="000000"/>
              </w:rPr>
            </w:pPr>
            <w:r w:rsidRPr="002F36E3">
              <w:rPr>
                <w:rFonts w:cs="Arial"/>
                <w:color w:val="000000"/>
              </w:rPr>
              <w:t>Führt das Einigungsver</w:t>
            </w:r>
            <w:r w:rsidR="007B2DC8" w:rsidRPr="002F36E3">
              <w:rPr>
                <w:rFonts w:cs="Arial"/>
                <w:color w:val="000000"/>
              </w:rPr>
              <w:t>fahren in erster Instanz durch</w:t>
            </w:r>
          </w:p>
        </w:tc>
      </w:tr>
      <w:tr w:rsidR="00914A6B" w:rsidRPr="00BB424A" w14:paraId="50F15649"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DC688F2" w14:textId="77777777" w:rsidR="00914A6B" w:rsidRPr="002F36E3" w:rsidRDefault="00914A6B" w:rsidP="001925B0">
            <w:pPr>
              <w:spacing w:before="60" w:after="60"/>
              <w:jc w:val="both"/>
              <w:rPr>
                <w:rFonts w:cs="Arial"/>
                <w:color w:val="000000"/>
              </w:rPr>
            </w:pPr>
            <w:bookmarkStart w:id="305" w:name="_Toc175821785"/>
            <w:r w:rsidRPr="002F36E3">
              <w:rPr>
                <w:rFonts w:cs="Arial"/>
                <w:color w:val="000000"/>
              </w:rPr>
              <w:t>Schreibgebühr</w:t>
            </w:r>
            <w:bookmarkEnd w:id="305"/>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4808169" w14:textId="67FC7BBB" w:rsidR="00914A6B" w:rsidRPr="002F36E3" w:rsidRDefault="00914A6B" w:rsidP="001925B0">
            <w:pPr>
              <w:spacing w:before="60" w:after="60"/>
              <w:jc w:val="both"/>
              <w:rPr>
                <w:rFonts w:cs="Arial"/>
                <w:color w:val="000000"/>
              </w:rPr>
            </w:pPr>
            <w:r w:rsidRPr="002F36E3">
              <w:rPr>
                <w:rFonts w:cs="Arial"/>
                <w:color w:val="000000"/>
              </w:rPr>
              <w:t>Betrag, welcher für die Ausfertigung von gewissen Unterla</w:t>
            </w:r>
            <w:r w:rsidR="007B2DC8" w:rsidRPr="002F36E3">
              <w:rPr>
                <w:rFonts w:cs="Arial"/>
                <w:color w:val="000000"/>
              </w:rPr>
              <w:t>gen bezahlt werden muss</w:t>
            </w:r>
            <w:r w:rsidR="001925B0">
              <w:rPr>
                <w:rFonts w:cs="Arial"/>
                <w:color w:val="000000"/>
              </w:rPr>
              <w:t>.</w:t>
            </w:r>
          </w:p>
        </w:tc>
      </w:tr>
      <w:tr w:rsidR="00914A6B" w:rsidRPr="00BB424A" w14:paraId="6F9E5F22"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58810C0" w14:textId="77777777" w:rsidR="00B13297" w:rsidRPr="002F36E3" w:rsidRDefault="00914A6B" w:rsidP="001925B0">
            <w:pPr>
              <w:spacing w:before="60" w:after="60"/>
              <w:jc w:val="both"/>
              <w:rPr>
                <w:rFonts w:cs="Arial"/>
                <w:color w:val="000000"/>
              </w:rPr>
            </w:pPr>
            <w:bookmarkStart w:id="306" w:name="_Toc175821786"/>
            <w:r w:rsidRPr="002F36E3">
              <w:rPr>
                <w:rFonts w:cs="Arial"/>
                <w:color w:val="000000"/>
              </w:rPr>
              <w:t>schuldfähig,</w:t>
            </w:r>
            <w:bookmarkEnd w:id="306"/>
          </w:p>
          <w:p w14:paraId="5FF7749C" w14:textId="77777777" w:rsidR="00914A6B" w:rsidRPr="002F36E3" w:rsidRDefault="00B13297" w:rsidP="001925B0">
            <w:pPr>
              <w:spacing w:before="60" w:after="60"/>
              <w:jc w:val="both"/>
              <w:rPr>
                <w:rFonts w:cs="Arial"/>
                <w:color w:val="000000"/>
              </w:rPr>
            </w:pPr>
            <w:bookmarkStart w:id="307" w:name="_Toc175821787"/>
            <w:r w:rsidRPr="002F36E3">
              <w:rPr>
                <w:rFonts w:cs="Arial"/>
                <w:color w:val="000000"/>
              </w:rPr>
              <w:t>das Schuldfähigsein/</w:t>
            </w:r>
            <w:bookmarkEnd w:id="307"/>
          </w:p>
          <w:p w14:paraId="33415CDD" w14:textId="77777777" w:rsidR="00B13297" w:rsidRPr="002F36E3" w:rsidRDefault="00B13297" w:rsidP="001925B0">
            <w:pPr>
              <w:spacing w:before="60" w:after="60"/>
              <w:jc w:val="both"/>
              <w:rPr>
                <w:rFonts w:cs="Arial"/>
                <w:color w:val="000000"/>
              </w:rPr>
            </w:pPr>
            <w:bookmarkStart w:id="308" w:name="_Toc175821788"/>
            <w:r w:rsidRPr="002F36E3">
              <w:rPr>
                <w:rFonts w:cs="Arial"/>
                <w:color w:val="000000"/>
              </w:rPr>
              <w:t>die Schuldfähigkeit</w:t>
            </w:r>
            <w:bookmarkEnd w:id="308"/>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945C1B" w14:textId="77777777" w:rsidR="00914A6B" w:rsidRPr="002F36E3" w:rsidRDefault="00914A6B" w:rsidP="001925B0">
            <w:pPr>
              <w:spacing w:before="60" w:after="60"/>
              <w:jc w:val="both"/>
              <w:rPr>
                <w:rFonts w:cs="Arial"/>
                <w:color w:val="000000"/>
              </w:rPr>
            </w:pPr>
            <w:r w:rsidRPr="002F36E3">
              <w:rPr>
                <w:rFonts w:cs="Arial"/>
                <w:color w:val="000000"/>
              </w:rPr>
              <w:t>(Auf Grund seiner geistig-seelischen Entwicklungsstufe u.a.) fähig, das Unrecht einer Tat einzusehen und nach dieser Einsicht zu handeln</w:t>
            </w:r>
          </w:p>
        </w:tc>
      </w:tr>
      <w:tr w:rsidR="00914A6B" w:rsidRPr="00BB424A" w14:paraId="07D2321B"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9B487C6" w14:textId="77777777" w:rsidR="00914A6B" w:rsidRPr="002F36E3" w:rsidRDefault="00914A6B" w:rsidP="001925B0">
            <w:pPr>
              <w:spacing w:before="60" w:after="60"/>
              <w:jc w:val="both"/>
              <w:rPr>
                <w:rFonts w:cs="Arial"/>
                <w:color w:val="000000"/>
              </w:rPr>
            </w:pPr>
            <w:bookmarkStart w:id="309" w:name="_Toc175821789"/>
            <w:r w:rsidRPr="002F36E3">
              <w:rPr>
                <w:rFonts w:cs="Arial"/>
                <w:color w:val="000000"/>
              </w:rPr>
              <w:t>Schuldnerverzug</w:t>
            </w:r>
            <w:bookmarkEnd w:id="309"/>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DC98A7A" w14:textId="41AEBFAF" w:rsidR="00914A6B" w:rsidRPr="002F36E3" w:rsidRDefault="00914A6B" w:rsidP="001925B0">
            <w:pPr>
              <w:spacing w:before="60" w:after="60"/>
              <w:jc w:val="both"/>
              <w:rPr>
                <w:rFonts w:cs="Arial"/>
                <w:color w:val="000000"/>
              </w:rPr>
            </w:pPr>
            <w:r w:rsidRPr="002F36E3">
              <w:rPr>
                <w:rFonts w:cs="Arial"/>
                <w:color w:val="000000"/>
              </w:rPr>
              <w:t>Der Schuldner befindet sich "in Verzug", wenn er trotz Fälligkeit einer Forderung nichts</w:t>
            </w:r>
            <w:r w:rsidR="007B2DC8" w:rsidRPr="002F36E3">
              <w:rPr>
                <w:rFonts w:cs="Arial"/>
                <w:color w:val="000000"/>
              </w:rPr>
              <w:t xml:space="preserve"> an den Gläubiger geleistet hat</w:t>
            </w:r>
            <w:r w:rsidR="001925B0">
              <w:rPr>
                <w:rFonts w:cs="Arial"/>
                <w:color w:val="000000"/>
              </w:rPr>
              <w:t>.</w:t>
            </w:r>
          </w:p>
        </w:tc>
      </w:tr>
      <w:tr w:rsidR="00914A6B" w:rsidRPr="00BB424A" w14:paraId="19AC2E83"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5D8E9BC" w14:textId="77777777" w:rsidR="00914A6B" w:rsidRPr="002F36E3" w:rsidRDefault="00914A6B" w:rsidP="001925B0">
            <w:pPr>
              <w:spacing w:before="60" w:after="60"/>
              <w:jc w:val="both"/>
              <w:rPr>
                <w:rFonts w:cs="Arial"/>
                <w:color w:val="000000"/>
              </w:rPr>
            </w:pPr>
            <w:bookmarkStart w:id="310" w:name="_Toc175821790"/>
            <w:r w:rsidRPr="002F36E3">
              <w:rPr>
                <w:rFonts w:cs="Arial"/>
                <w:color w:val="000000"/>
              </w:rPr>
              <w:t>schuldunfähig,</w:t>
            </w:r>
            <w:bookmarkEnd w:id="310"/>
          </w:p>
          <w:p w14:paraId="0D8BA66B" w14:textId="77777777" w:rsidR="00B13297" w:rsidRPr="002F36E3" w:rsidRDefault="00B13297" w:rsidP="001925B0">
            <w:pPr>
              <w:spacing w:before="60" w:after="60"/>
              <w:jc w:val="both"/>
              <w:rPr>
                <w:rFonts w:cs="Arial"/>
                <w:color w:val="000000"/>
              </w:rPr>
            </w:pPr>
            <w:bookmarkStart w:id="311" w:name="_Toc175821791"/>
            <w:r w:rsidRPr="002F36E3">
              <w:rPr>
                <w:rFonts w:cs="Arial"/>
                <w:color w:val="000000"/>
              </w:rPr>
              <w:t>das Schuldunfähigsein/</w:t>
            </w:r>
            <w:bookmarkEnd w:id="311"/>
          </w:p>
          <w:p w14:paraId="417C1789" w14:textId="77777777" w:rsidR="00B13297" w:rsidRPr="002F36E3" w:rsidRDefault="00B13297" w:rsidP="001925B0">
            <w:pPr>
              <w:spacing w:before="60" w:after="60"/>
              <w:jc w:val="both"/>
              <w:rPr>
                <w:rFonts w:cs="Arial"/>
                <w:color w:val="000000"/>
              </w:rPr>
            </w:pPr>
            <w:bookmarkStart w:id="312" w:name="_Toc175821792"/>
            <w:r w:rsidRPr="002F36E3">
              <w:rPr>
                <w:rFonts w:cs="Arial"/>
                <w:color w:val="000000"/>
              </w:rPr>
              <w:t>die Schuldunfähigkeit</w:t>
            </w:r>
            <w:bookmarkEnd w:id="312"/>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09FB33E" w14:textId="77777777" w:rsidR="00914A6B" w:rsidRPr="002F36E3" w:rsidRDefault="00914A6B" w:rsidP="001925B0">
            <w:pPr>
              <w:spacing w:before="60" w:after="60"/>
              <w:jc w:val="both"/>
              <w:rPr>
                <w:rFonts w:cs="Arial"/>
                <w:color w:val="000000"/>
              </w:rPr>
            </w:pPr>
            <w:r w:rsidRPr="002F36E3">
              <w:rPr>
                <w:rFonts w:cs="Arial"/>
                <w:color w:val="000000"/>
              </w:rPr>
              <w:t>Nicht schuldfähig</w:t>
            </w:r>
          </w:p>
        </w:tc>
      </w:tr>
      <w:tr w:rsidR="00914A6B" w:rsidRPr="00BB424A" w14:paraId="7C96E501"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D811B06" w14:textId="77777777" w:rsidR="00914A6B" w:rsidRPr="002F36E3" w:rsidRDefault="00914A6B" w:rsidP="001925B0">
            <w:pPr>
              <w:spacing w:before="60" w:after="60"/>
              <w:jc w:val="both"/>
              <w:rPr>
                <w:rFonts w:cs="Arial"/>
                <w:color w:val="000000"/>
              </w:rPr>
            </w:pPr>
            <w:bookmarkStart w:id="313" w:name="_Toc175821793"/>
            <w:r w:rsidRPr="002F36E3">
              <w:rPr>
                <w:rFonts w:cs="Arial"/>
                <w:color w:val="000000"/>
              </w:rPr>
              <w:t>Sicherheitshaft</w:t>
            </w:r>
            <w:bookmarkEnd w:id="313"/>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F6A14D" w14:textId="77777777" w:rsidR="00914A6B" w:rsidRPr="002F36E3" w:rsidRDefault="00914A6B" w:rsidP="001925B0">
            <w:pPr>
              <w:spacing w:before="60" w:after="60"/>
              <w:jc w:val="both"/>
              <w:rPr>
                <w:rFonts w:cs="Arial"/>
                <w:color w:val="000000"/>
              </w:rPr>
            </w:pPr>
            <w:r w:rsidRPr="002F36E3">
              <w:rPr>
                <w:rFonts w:cs="Arial"/>
                <w:color w:val="000000"/>
              </w:rPr>
              <w:t>Während der Untersuchung spricht man von Untersuchungshaft, nach Erhebung der Anklage wird sie zur Si</w:t>
            </w:r>
            <w:r w:rsidR="007B2DC8" w:rsidRPr="002F36E3">
              <w:rPr>
                <w:rFonts w:cs="Arial"/>
                <w:color w:val="000000"/>
              </w:rPr>
              <w:t>cherheitshaft</w:t>
            </w:r>
          </w:p>
        </w:tc>
      </w:tr>
      <w:tr w:rsidR="00914A6B" w:rsidRPr="00BB424A" w14:paraId="68E96AC2"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3DC55FE" w14:textId="77777777" w:rsidR="00914A6B" w:rsidRPr="002F36E3" w:rsidRDefault="00914A6B" w:rsidP="001925B0">
            <w:pPr>
              <w:spacing w:before="60" w:after="60"/>
              <w:jc w:val="both"/>
              <w:rPr>
                <w:rFonts w:cs="Arial"/>
                <w:color w:val="000000"/>
              </w:rPr>
            </w:pPr>
            <w:bookmarkStart w:id="314" w:name="_Toc175821794"/>
            <w:r w:rsidRPr="002F36E3">
              <w:rPr>
                <w:rFonts w:cs="Arial"/>
                <w:color w:val="000000"/>
              </w:rPr>
              <w:t>sine causa</w:t>
            </w:r>
            <w:bookmarkEnd w:id="314"/>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6DBCA36" w14:textId="77777777" w:rsidR="00914A6B" w:rsidRPr="002F36E3" w:rsidRDefault="00914A6B" w:rsidP="001925B0">
            <w:pPr>
              <w:spacing w:before="60" w:after="60"/>
              <w:jc w:val="both"/>
              <w:rPr>
                <w:rFonts w:cs="Arial"/>
                <w:color w:val="000000"/>
              </w:rPr>
            </w:pPr>
            <w:r w:rsidRPr="002F36E3">
              <w:rPr>
                <w:rFonts w:cs="Arial"/>
                <w:color w:val="000000"/>
              </w:rPr>
              <w:t xml:space="preserve">grundlos, ohne Rechtsgrund </w:t>
            </w:r>
          </w:p>
        </w:tc>
      </w:tr>
      <w:tr w:rsidR="00914A6B" w:rsidRPr="00BB424A" w14:paraId="5C83C874"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DB1791B" w14:textId="77777777" w:rsidR="00914A6B" w:rsidRPr="002F36E3" w:rsidRDefault="00914A6B" w:rsidP="001925B0">
            <w:pPr>
              <w:spacing w:before="60" w:after="60"/>
              <w:jc w:val="both"/>
              <w:rPr>
                <w:rFonts w:cs="Arial"/>
                <w:color w:val="000000"/>
              </w:rPr>
            </w:pPr>
            <w:bookmarkStart w:id="315" w:name="_Toc175821795"/>
            <w:r w:rsidRPr="002F36E3">
              <w:rPr>
                <w:rFonts w:cs="Arial"/>
                <w:color w:val="000000"/>
              </w:rPr>
              <w:t>sistieren</w:t>
            </w:r>
            <w:bookmarkEnd w:id="315"/>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C7FD879" w14:textId="77777777" w:rsidR="00914A6B" w:rsidRPr="002F36E3" w:rsidRDefault="00914A6B" w:rsidP="001925B0">
            <w:pPr>
              <w:spacing w:before="60" w:after="60"/>
              <w:jc w:val="both"/>
              <w:rPr>
                <w:rFonts w:cs="Arial"/>
                <w:color w:val="000000"/>
              </w:rPr>
            </w:pPr>
            <w:r w:rsidRPr="002F36E3">
              <w:rPr>
                <w:rFonts w:cs="Arial"/>
                <w:color w:val="000000"/>
              </w:rPr>
              <w:t xml:space="preserve">1) Einstellen, unterbrechen, zum Stillstand bringen </w:t>
            </w:r>
          </w:p>
          <w:p w14:paraId="4FA087BA" w14:textId="77777777" w:rsidR="00914A6B" w:rsidRPr="002F36E3" w:rsidRDefault="00914A6B" w:rsidP="001925B0">
            <w:pPr>
              <w:spacing w:before="60" w:after="60"/>
              <w:jc w:val="both"/>
              <w:rPr>
                <w:rFonts w:cs="Arial"/>
                <w:color w:val="000000"/>
              </w:rPr>
            </w:pPr>
            <w:r w:rsidRPr="002F36E3">
              <w:rPr>
                <w:rFonts w:cs="Arial"/>
                <w:color w:val="000000"/>
              </w:rPr>
              <w:t>2) Jemanden zur Feststellung der Personalien auf den Poli</w:t>
            </w:r>
            <w:r w:rsidR="007B2DC8" w:rsidRPr="002F36E3">
              <w:rPr>
                <w:rFonts w:cs="Arial"/>
                <w:color w:val="000000"/>
              </w:rPr>
              <w:t>zeiposten bringen</w:t>
            </w:r>
          </w:p>
        </w:tc>
      </w:tr>
      <w:tr w:rsidR="00914A6B" w:rsidRPr="00BB424A" w14:paraId="16D6049A"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6ADFAD5" w14:textId="77777777" w:rsidR="00914A6B" w:rsidRPr="002F36E3" w:rsidRDefault="00914A6B" w:rsidP="001925B0">
            <w:pPr>
              <w:spacing w:before="60" w:after="60"/>
              <w:jc w:val="both"/>
              <w:rPr>
                <w:rFonts w:cs="Arial"/>
                <w:color w:val="000000"/>
              </w:rPr>
            </w:pPr>
            <w:bookmarkStart w:id="316" w:name="_Toc175821796"/>
            <w:r w:rsidRPr="002F36E3">
              <w:rPr>
                <w:rFonts w:cs="Arial"/>
                <w:color w:val="000000"/>
              </w:rPr>
              <w:t>Sistierung</w:t>
            </w:r>
            <w:bookmarkEnd w:id="316"/>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B7C9E6A" w14:textId="77777777" w:rsidR="00914A6B" w:rsidRPr="002F36E3" w:rsidRDefault="00914A6B" w:rsidP="001925B0">
            <w:pPr>
              <w:spacing w:before="60" w:after="60"/>
              <w:jc w:val="both"/>
              <w:rPr>
                <w:rFonts w:cs="Arial"/>
                <w:color w:val="000000"/>
              </w:rPr>
            </w:pPr>
            <w:r w:rsidRPr="002F36E3">
              <w:rPr>
                <w:rFonts w:cs="Arial"/>
                <w:color w:val="000000"/>
              </w:rPr>
              <w:t xml:space="preserve">Das einstweilige Einstellen eines Zivilprozesses </w:t>
            </w:r>
          </w:p>
        </w:tc>
      </w:tr>
      <w:tr w:rsidR="00914A6B" w:rsidRPr="00BB424A" w14:paraId="71340ED6"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B7B5559" w14:textId="77777777" w:rsidR="00914A6B" w:rsidRPr="002F36E3" w:rsidRDefault="00914A6B" w:rsidP="001925B0">
            <w:pPr>
              <w:spacing w:before="60" w:after="60"/>
              <w:jc w:val="both"/>
              <w:rPr>
                <w:rFonts w:cs="Arial"/>
                <w:color w:val="000000"/>
              </w:rPr>
            </w:pPr>
            <w:bookmarkStart w:id="317" w:name="_Toc175821797"/>
            <w:r w:rsidRPr="002F36E3">
              <w:rPr>
                <w:rFonts w:cs="Arial"/>
                <w:color w:val="000000"/>
              </w:rPr>
              <w:t>Solvenz</w:t>
            </w:r>
            <w:bookmarkEnd w:id="317"/>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860329" w14:textId="77777777" w:rsidR="00914A6B" w:rsidRPr="002F36E3" w:rsidRDefault="00914A6B" w:rsidP="001925B0">
            <w:pPr>
              <w:spacing w:before="60" w:after="60"/>
              <w:jc w:val="both"/>
              <w:rPr>
                <w:rFonts w:cs="Arial"/>
                <w:color w:val="000000"/>
              </w:rPr>
            </w:pPr>
            <w:r w:rsidRPr="002F36E3">
              <w:rPr>
                <w:rFonts w:cs="Arial"/>
                <w:color w:val="000000"/>
              </w:rPr>
              <w:t xml:space="preserve">Zahlungsfähigkeit </w:t>
            </w:r>
          </w:p>
        </w:tc>
      </w:tr>
      <w:tr w:rsidR="00914A6B" w:rsidRPr="00BB424A" w14:paraId="47B9756F"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52A2ADD" w14:textId="77777777" w:rsidR="00914A6B" w:rsidRPr="002F36E3" w:rsidRDefault="00914A6B" w:rsidP="001925B0">
            <w:pPr>
              <w:spacing w:before="60" w:after="60"/>
              <w:jc w:val="both"/>
              <w:rPr>
                <w:rFonts w:cs="Arial"/>
                <w:color w:val="000000"/>
              </w:rPr>
            </w:pPr>
            <w:bookmarkStart w:id="318" w:name="_Toc175821798"/>
            <w:r w:rsidRPr="002F36E3">
              <w:rPr>
                <w:rFonts w:cs="Arial"/>
                <w:color w:val="000000"/>
              </w:rPr>
              <w:t>Staatsanwaltschaft</w:t>
            </w:r>
            <w:bookmarkEnd w:id="318"/>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DBB5BB1" w14:textId="77777777" w:rsidR="00914A6B" w:rsidRPr="002F36E3" w:rsidRDefault="00914A6B" w:rsidP="001925B0">
            <w:pPr>
              <w:spacing w:before="60" w:after="60"/>
              <w:jc w:val="both"/>
              <w:rPr>
                <w:rFonts w:cs="Arial"/>
                <w:color w:val="000000"/>
              </w:rPr>
            </w:pPr>
            <w:r w:rsidRPr="002F36E3">
              <w:rPr>
                <w:rFonts w:cs="Arial"/>
                <w:color w:val="000000"/>
              </w:rPr>
              <w:t xml:space="preserve">Strafuntersuchungsbehörde </w:t>
            </w:r>
          </w:p>
        </w:tc>
      </w:tr>
      <w:tr w:rsidR="00914A6B" w:rsidRPr="00BB424A" w14:paraId="699D4239"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0DAFEF6" w14:textId="77777777" w:rsidR="00914A6B" w:rsidRPr="002F36E3" w:rsidRDefault="00914A6B" w:rsidP="001925B0">
            <w:pPr>
              <w:spacing w:before="60" w:after="60"/>
              <w:jc w:val="both"/>
              <w:rPr>
                <w:rFonts w:cs="Arial"/>
                <w:color w:val="000000"/>
              </w:rPr>
            </w:pPr>
            <w:bookmarkStart w:id="319" w:name="_Toc175821799"/>
            <w:r w:rsidRPr="002F36E3">
              <w:rPr>
                <w:rFonts w:cs="Arial"/>
                <w:color w:val="000000"/>
              </w:rPr>
              <w:t>Stammblatt</w:t>
            </w:r>
            <w:bookmarkEnd w:id="319"/>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C7402D3" w14:textId="77777777" w:rsidR="00914A6B" w:rsidRPr="002F36E3" w:rsidRDefault="00914A6B" w:rsidP="001925B0">
            <w:pPr>
              <w:spacing w:before="60" w:after="60"/>
              <w:jc w:val="both"/>
              <w:rPr>
                <w:rFonts w:cs="Arial"/>
                <w:color w:val="000000"/>
              </w:rPr>
            </w:pPr>
            <w:r w:rsidRPr="002F36E3">
              <w:rPr>
                <w:rFonts w:cs="Arial"/>
                <w:color w:val="000000"/>
              </w:rPr>
              <w:t>Blatt, auf dem die Grunddaten eines Falles eingetragen sind und welche</w:t>
            </w:r>
            <w:r w:rsidR="007B2DC8" w:rsidRPr="002F36E3">
              <w:rPr>
                <w:rFonts w:cs="Arial"/>
                <w:color w:val="000000"/>
              </w:rPr>
              <w:t>s in den Aktenthek gelegt wird</w:t>
            </w:r>
          </w:p>
        </w:tc>
      </w:tr>
      <w:tr w:rsidR="00914A6B" w:rsidRPr="00BB424A" w14:paraId="702572A4"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1028249" w14:textId="77777777" w:rsidR="00914A6B" w:rsidRPr="002F36E3" w:rsidRDefault="00914A6B" w:rsidP="001925B0">
            <w:pPr>
              <w:spacing w:before="60" w:after="60"/>
              <w:jc w:val="both"/>
              <w:rPr>
                <w:rFonts w:cs="Arial"/>
                <w:color w:val="000000"/>
              </w:rPr>
            </w:pPr>
            <w:bookmarkStart w:id="320" w:name="_Toc175821800"/>
            <w:r w:rsidRPr="002F36E3">
              <w:rPr>
                <w:rFonts w:cs="Arial"/>
                <w:color w:val="000000"/>
              </w:rPr>
              <w:t>status quo</w:t>
            </w:r>
            <w:bookmarkEnd w:id="320"/>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84D14D7" w14:textId="77777777" w:rsidR="00914A6B" w:rsidRPr="002F36E3" w:rsidRDefault="00914A6B" w:rsidP="001925B0">
            <w:pPr>
              <w:spacing w:before="60" w:after="60"/>
              <w:jc w:val="both"/>
              <w:rPr>
                <w:rFonts w:cs="Arial"/>
                <w:color w:val="000000"/>
              </w:rPr>
            </w:pPr>
            <w:r w:rsidRPr="002F36E3">
              <w:rPr>
                <w:rFonts w:cs="Arial"/>
                <w:color w:val="000000"/>
              </w:rPr>
              <w:t xml:space="preserve">Der gegenwärtige Zustand </w:t>
            </w:r>
          </w:p>
        </w:tc>
      </w:tr>
      <w:tr w:rsidR="00914A6B" w:rsidRPr="00BB424A" w14:paraId="4FB1D6DB"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7ABE50D" w14:textId="77777777" w:rsidR="00914A6B" w:rsidRPr="002F36E3" w:rsidRDefault="00914A6B" w:rsidP="001925B0">
            <w:pPr>
              <w:spacing w:before="60" w:after="60"/>
              <w:jc w:val="both"/>
              <w:rPr>
                <w:rFonts w:cs="Arial"/>
                <w:color w:val="000000"/>
              </w:rPr>
            </w:pPr>
            <w:bookmarkStart w:id="321" w:name="_Toc175821801"/>
            <w:r w:rsidRPr="002F36E3">
              <w:rPr>
                <w:rFonts w:cs="Arial"/>
                <w:color w:val="000000"/>
              </w:rPr>
              <w:t>status quo ante</w:t>
            </w:r>
            <w:bookmarkEnd w:id="321"/>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87F1E15" w14:textId="77777777" w:rsidR="00914A6B" w:rsidRPr="002F36E3" w:rsidRDefault="00914A6B" w:rsidP="001925B0">
            <w:pPr>
              <w:spacing w:before="60" w:after="60"/>
              <w:jc w:val="both"/>
              <w:rPr>
                <w:rFonts w:cs="Arial"/>
                <w:color w:val="000000"/>
              </w:rPr>
            </w:pPr>
            <w:r w:rsidRPr="002F36E3">
              <w:rPr>
                <w:rFonts w:cs="Arial"/>
                <w:color w:val="000000"/>
              </w:rPr>
              <w:t xml:space="preserve">Der vorherige/ursprüngliche Zustand </w:t>
            </w:r>
          </w:p>
        </w:tc>
      </w:tr>
      <w:tr w:rsidR="00914A6B" w:rsidRPr="00BB424A" w14:paraId="1EB35F8F"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48C777B" w14:textId="77777777" w:rsidR="00914A6B" w:rsidRPr="002F36E3" w:rsidRDefault="00914A6B" w:rsidP="001925B0">
            <w:pPr>
              <w:spacing w:before="60" w:after="60"/>
              <w:jc w:val="both"/>
              <w:rPr>
                <w:rFonts w:cs="Arial"/>
                <w:color w:val="000000"/>
              </w:rPr>
            </w:pPr>
            <w:bookmarkStart w:id="322" w:name="_Toc175821802"/>
            <w:r w:rsidRPr="002F36E3">
              <w:rPr>
                <w:rFonts w:cs="Arial"/>
                <w:color w:val="000000"/>
              </w:rPr>
              <w:t>StGB</w:t>
            </w:r>
            <w:bookmarkEnd w:id="322"/>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BD0A76A" w14:textId="77777777" w:rsidR="00914A6B" w:rsidRPr="002F36E3" w:rsidRDefault="00914A6B" w:rsidP="001925B0">
            <w:pPr>
              <w:spacing w:before="60" w:after="60"/>
              <w:jc w:val="both"/>
              <w:rPr>
                <w:rFonts w:cs="Arial"/>
                <w:color w:val="000000"/>
              </w:rPr>
            </w:pPr>
            <w:r w:rsidRPr="002F36E3">
              <w:rPr>
                <w:rFonts w:cs="Arial"/>
                <w:color w:val="000000"/>
              </w:rPr>
              <w:t xml:space="preserve">Schweizerisches Strafgesetzbuch </w:t>
            </w:r>
          </w:p>
        </w:tc>
      </w:tr>
      <w:tr w:rsidR="00914A6B" w:rsidRPr="00BB424A" w14:paraId="1BC63341"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265A074" w14:textId="77777777" w:rsidR="00914A6B" w:rsidRPr="002F36E3" w:rsidRDefault="00914A6B" w:rsidP="001925B0">
            <w:pPr>
              <w:spacing w:before="60" w:after="60"/>
              <w:jc w:val="both"/>
              <w:rPr>
                <w:rFonts w:cs="Arial"/>
                <w:color w:val="000000"/>
              </w:rPr>
            </w:pPr>
            <w:bookmarkStart w:id="323" w:name="_Toc175821803"/>
            <w:r w:rsidRPr="002F36E3">
              <w:rPr>
                <w:rFonts w:cs="Arial"/>
                <w:color w:val="000000"/>
              </w:rPr>
              <w:t>stipulieren</w:t>
            </w:r>
            <w:bookmarkEnd w:id="323"/>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FC9621F" w14:textId="77777777" w:rsidR="00914A6B" w:rsidRPr="002F36E3" w:rsidRDefault="00914A6B" w:rsidP="001925B0">
            <w:pPr>
              <w:spacing w:before="60" w:after="60"/>
              <w:jc w:val="both"/>
              <w:rPr>
                <w:rFonts w:cs="Arial"/>
                <w:color w:val="000000"/>
              </w:rPr>
            </w:pPr>
            <w:r w:rsidRPr="002F36E3">
              <w:rPr>
                <w:rFonts w:cs="Arial"/>
                <w:color w:val="000000"/>
              </w:rPr>
              <w:t xml:space="preserve">vertraglich vereinbaren </w:t>
            </w:r>
          </w:p>
        </w:tc>
      </w:tr>
      <w:tr w:rsidR="00914A6B" w:rsidRPr="00BB424A" w14:paraId="0C1F5FE0"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DA8FEFC" w14:textId="77777777" w:rsidR="00914A6B" w:rsidRPr="002F36E3" w:rsidRDefault="00914A6B" w:rsidP="001925B0">
            <w:pPr>
              <w:spacing w:before="60" w:after="60"/>
              <w:jc w:val="both"/>
              <w:rPr>
                <w:rFonts w:cs="Arial"/>
                <w:color w:val="000000"/>
              </w:rPr>
            </w:pPr>
            <w:bookmarkStart w:id="324" w:name="_Toc175821804"/>
            <w:r w:rsidRPr="002F36E3">
              <w:rPr>
                <w:rFonts w:cs="Arial"/>
                <w:color w:val="000000"/>
              </w:rPr>
              <w:lastRenderedPageBreak/>
              <w:t>StPO</w:t>
            </w:r>
            <w:bookmarkEnd w:id="324"/>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74AD020" w14:textId="77777777" w:rsidR="00914A6B" w:rsidRPr="002F36E3" w:rsidRDefault="00914A6B" w:rsidP="001925B0">
            <w:pPr>
              <w:spacing w:before="60" w:after="60"/>
              <w:jc w:val="both"/>
              <w:rPr>
                <w:rFonts w:cs="Arial"/>
                <w:color w:val="000000"/>
              </w:rPr>
            </w:pPr>
            <w:r w:rsidRPr="002F36E3">
              <w:rPr>
                <w:rFonts w:cs="Arial"/>
                <w:color w:val="000000"/>
              </w:rPr>
              <w:t xml:space="preserve">Strafprozessordnung </w:t>
            </w:r>
          </w:p>
        </w:tc>
      </w:tr>
      <w:tr w:rsidR="00914A6B" w:rsidRPr="00BB424A" w14:paraId="52A2FB94"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AADDEC8" w14:textId="77777777" w:rsidR="00914A6B" w:rsidRPr="002F36E3" w:rsidRDefault="00914A6B" w:rsidP="001925B0">
            <w:pPr>
              <w:spacing w:before="60" w:after="60"/>
              <w:jc w:val="both"/>
              <w:rPr>
                <w:rFonts w:cs="Arial"/>
                <w:color w:val="000000"/>
              </w:rPr>
            </w:pPr>
            <w:bookmarkStart w:id="325" w:name="_Toc175821805"/>
            <w:r w:rsidRPr="002F36E3">
              <w:rPr>
                <w:rFonts w:cs="Arial"/>
                <w:color w:val="000000"/>
              </w:rPr>
              <w:t>Strafantrag</w:t>
            </w:r>
            <w:bookmarkEnd w:id="325"/>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B48604B" w14:textId="77777777" w:rsidR="00914A6B" w:rsidRPr="002F36E3" w:rsidRDefault="00914A6B" w:rsidP="001925B0">
            <w:pPr>
              <w:spacing w:before="60" w:after="60"/>
              <w:jc w:val="both"/>
              <w:rPr>
                <w:rFonts w:cs="Arial"/>
                <w:color w:val="000000"/>
              </w:rPr>
            </w:pPr>
            <w:r w:rsidRPr="002F36E3">
              <w:rPr>
                <w:rFonts w:cs="Arial"/>
                <w:color w:val="000000"/>
              </w:rPr>
              <w:t xml:space="preserve">Antrag auf Einleitung eines Strafverfahrens </w:t>
            </w:r>
          </w:p>
        </w:tc>
      </w:tr>
      <w:tr w:rsidR="00914A6B" w:rsidRPr="00BB424A" w14:paraId="27B07517"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19A50FB" w14:textId="77777777" w:rsidR="00914A6B" w:rsidRPr="002F36E3" w:rsidRDefault="00914A6B" w:rsidP="001925B0">
            <w:pPr>
              <w:spacing w:before="60" w:after="60"/>
              <w:jc w:val="both"/>
              <w:rPr>
                <w:rFonts w:cs="Arial"/>
                <w:color w:val="000000"/>
              </w:rPr>
            </w:pPr>
            <w:bookmarkStart w:id="326" w:name="_Toc175821806"/>
            <w:r w:rsidRPr="002F36E3">
              <w:rPr>
                <w:rFonts w:cs="Arial"/>
                <w:color w:val="000000"/>
              </w:rPr>
              <w:t>Strafanzeige</w:t>
            </w:r>
            <w:bookmarkEnd w:id="326"/>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8217C76" w14:textId="77777777" w:rsidR="00914A6B" w:rsidRPr="002F36E3" w:rsidRDefault="00914A6B" w:rsidP="001925B0">
            <w:pPr>
              <w:spacing w:before="60" w:after="60"/>
              <w:jc w:val="both"/>
              <w:rPr>
                <w:rFonts w:cs="Arial"/>
                <w:color w:val="000000"/>
              </w:rPr>
            </w:pPr>
            <w:r w:rsidRPr="002F36E3">
              <w:rPr>
                <w:rFonts w:cs="Arial"/>
                <w:color w:val="000000"/>
              </w:rPr>
              <w:t xml:space="preserve">Mitteilung einer Straftat an die Polizei oder an die Staatsanwaltschaft </w:t>
            </w:r>
          </w:p>
        </w:tc>
      </w:tr>
      <w:tr w:rsidR="00914A6B" w:rsidRPr="00BB424A" w14:paraId="2E305592"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788AC01" w14:textId="77777777" w:rsidR="00914A6B" w:rsidRPr="002F36E3" w:rsidRDefault="00914A6B" w:rsidP="001925B0">
            <w:pPr>
              <w:spacing w:before="60" w:after="60"/>
              <w:jc w:val="both"/>
              <w:rPr>
                <w:rFonts w:cs="Arial"/>
                <w:color w:val="000000"/>
              </w:rPr>
            </w:pPr>
            <w:bookmarkStart w:id="327" w:name="_Toc175821807"/>
            <w:r w:rsidRPr="002F36E3">
              <w:rPr>
                <w:rFonts w:cs="Arial"/>
                <w:color w:val="000000"/>
              </w:rPr>
              <w:t>stringent</w:t>
            </w:r>
            <w:bookmarkEnd w:id="327"/>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13B6221" w14:textId="77777777" w:rsidR="00914A6B" w:rsidRPr="002F36E3" w:rsidRDefault="00914A6B" w:rsidP="001925B0">
            <w:pPr>
              <w:spacing w:before="60" w:after="60"/>
              <w:jc w:val="both"/>
              <w:rPr>
                <w:rFonts w:cs="Arial"/>
                <w:color w:val="000000"/>
              </w:rPr>
            </w:pPr>
            <w:r w:rsidRPr="002F36E3">
              <w:rPr>
                <w:rFonts w:cs="Arial"/>
                <w:color w:val="000000"/>
              </w:rPr>
              <w:t xml:space="preserve">zwingend, logisch, schlüssig </w:t>
            </w:r>
          </w:p>
        </w:tc>
      </w:tr>
      <w:tr w:rsidR="00914A6B" w:rsidRPr="00BB424A" w14:paraId="1EB8DCBE"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F4F83C1" w14:textId="77777777" w:rsidR="00914A6B" w:rsidRPr="002F36E3" w:rsidRDefault="00914A6B" w:rsidP="001925B0">
            <w:pPr>
              <w:spacing w:before="60" w:after="60"/>
              <w:jc w:val="both"/>
              <w:rPr>
                <w:rFonts w:cs="Arial"/>
                <w:color w:val="000000"/>
              </w:rPr>
            </w:pPr>
            <w:bookmarkStart w:id="328" w:name="_Toc175821808"/>
            <w:r w:rsidRPr="002F36E3">
              <w:rPr>
                <w:rFonts w:cs="Arial"/>
                <w:color w:val="000000"/>
              </w:rPr>
              <w:t>Stundung</w:t>
            </w:r>
            <w:bookmarkEnd w:id="328"/>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87E420D" w14:textId="77777777" w:rsidR="00914A6B" w:rsidRPr="002F36E3" w:rsidRDefault="00914A6B" w:rsidP="001925B0">
            <w:pPr>
              <w:spacing w:before="60" w:after="60"/>
              <w:jc w:val="both"/>
              <w:rPr>
                <w:rFonts w:cs="Arial"/>
                <w:color w:val="000000"/>
              </w:rPr>
            </w:pPr>
            <w:r w:rsidRPr="002F36E3">
              <w:rPr>
                <w:rFonts w:cs="Arial"/>
                <w:color w:val="000000"/>
              </w:rPr>
              <w:t xml:space="preserve">Vertragliches Hinausschieben der Fälligkeit einer Leistung </w:t>
            </w:r>
          </w:p>
        </w:tc>
      </w:tr>
      <w:tr w:rsidR="00914A6B" w:rsidRPr="00BB424A" w14:paraId="721CC252"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4F92DC8" w14:textId="77777777" w:rsidR="00914A6B" w:rsidRPr="002F36E3" w:rsidRDefault="00914A6B" w:rsidP="001925B0">
            <w:pPr>
              <w:spacing w:before="60" w:after="60"/>
              <w:jc w:val="both"/>
              <w:rPr>
                <w:rFonts w:cs="Arial"/>
                <w:color w:val="000000"/>
              </w:rPr>
            </w:pPr>
            <w:bookmarkStart w:id="329" w:name="_Toc175821809"/>
            <w:r w:rsidRPr="002F36E3">
              <w:rPr>
                <w:rFonts w:cs="Arial"/>
                <w:color w:val="000000"/>
              </w:rPr>
              <w:t>sui generis</w:t>
            </w:r>
            <w:bookmarkEnd w:id="329"/>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65E1371" w14:textId="77777777" w:rsidR="00914A6B" w:rsidRPr="002F36E3" w:rsidRDefault="00914A6B" w:rsidP="001925B0">
            <w:pPr>
              <w:spacing w:before="60" w:after="60"/>
              <w:jc w:val="both"/>
              <w:rPr>
                <w:rFonts w:cs="Arial"/>
                <w:color w:val="000000"/>
              </w:rPr>
            </w:pPr>
            <w:r w:rsidRPr="002F36E3">
              <w:rPr>
                <w:rFonts w:cs="Arial"/>
                <w:color w:val="000000"/>
              </w:rPr>
              <w:t xml:space="preserve">Von eigener Art, eine Sache für sich </w:t>
            </w:r>
          </w:p>
        </w:tc>
      </w:tr>
      <w:tr w:rsidR="00914A6B" w:rsidRPr="00BB424A" w14:paraId="4E67DCEF"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457AFAF" w14:textId="77777777" w:rsidR="00914A6B" w:rsidRPr="002F36E3" w:rsidRDefault="00914A6B" w:rsidP="001925B0">
            <w:pPr>
              <w:spacing w:before="60" w:after="60"/>
              <w:jc w:val="both"/>
              <w:rPr>
                <w:rFonts w:cs="Arial"/>
                <w:color w:val="000000"/>
              </w:rPr>
            </w:pPr>
            <w:bookmarkStart w:id="330" w:name="_Toc175821810"/>
            <w:r w:rsidRPr="002F36E3">
              <w:rPr>
                <w:rFonts w:cs="Arial"/>
                <w:color w:val="000000"/>
              </w:rPr>
              <w:t>Sukzession</w:t>
            </w:r>
            <w:bookmarkEnd w:id="330"/>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2FBBBFE" w14:textId="77777777" w:rsidR="00914A6B" w:rsidRPr="002F36E3" w:rsidRDefault="00914A6B" w:rsidP="001925B0">
            <w:pPr>
              <w:spacing w:before="60" w:after="60"/>
              <w:jc w:val="both"/>
              <w:rPr>
                <w:rFonts w:cs="Arial"/>
                <w:color w:val="000000"/>
              </w:rPr>
            </w:pPr>
            <w:r w:rsidRPr="002F36E3">
              <w:rPr>
                <w:rFonts w:cs="Arial"/>
                <w:color w:val="000000"/>
              </w:rPr>
              <w:t xml:space="preserve">Rechtsnachfolge, Erbfolge </w:t>
            </w:r>
          </w:p>
        </w:tc>
      </w:tr>
      <w:tr w:rsidR="00914A6B" w:rsidRPr="00BB424A" w14:paraId="76EE1B81"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193989E" w14:textId="77777777" w:rsidR="00914A6B" w:rsidRPr="002F36E3" w:rsidRDefault="00914A6B" w:rsidP="001925B0">
            <w:pPr>
              <w:spacing w:before="60" w:after="60"/>
              <w:jc w:val="both"/>
              <w:rPr>
                <w:rFonts w:cs="Arial"/>
                <w:color w:val="000000"/>
              </w:rPr>
            </w:pPr>
            <w:bookmarkStart w:id="331" w:name="_Toc175821811"/>
            <w:r w:rsidRPr="002F36E3">
              <w:rPr>
                <w:rFonts w:cs="Arial"/>
                <w:color w:val="000000"/>
              </w:rPr>
              <w:t>Surrogat</w:t>
            </w:r>
            <w:bookmarkEnd w:id="331"/>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6528612" w14:textId="77777777" w:rsidR="00914A6B" w:rsidRPr="002F36E3" w:rsidRDefault="00914A6B" w:rsidP="001925B0">
            <w:pPr>
              <w:spacing w:before="60" w:after="60"/>
              <w:jc w:val="both"/>
              <w:rPr>
                <w:rFonts w:cs="Arial"/>
                <w:color w:val="000000"/>
              </w:rPr>
            </w:pPr>
            <w:r w:rsidRPr="002F36E3">
              <w:rPr>
                <w:rFonts w:cs="Arial"/>
                <w:color w:val="000000"/>
              </w:rPr>
              <w:t xml:space="preserve">Ersatzweise eingebrachter Vermögensgegenstand, Ersatz </w:t>
            </w:r>
          </w:p>
        </w:tc>
      </w:tr>
      <w:tr w:rsidR="00914A6B" w:rsidRPr="00BB424A" w14:paraId="40CC021B" w14:textId="77777777" w:rsidTr="00DB3EA4">
        <w:trPr>
          <w:trHeight w:val="255"/>
        </w:trPr>
        <w:tc>
          <w:tcPr>
            <w:tcW w:w="3654"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27A22DB2" w14:textId="77777777" w:rsidR="00914A6B" w:rsidRPr="002F36E3" w:rsidRDefault="00914A6B" w:rsidP="001925B0">
            <w:pPr>
              <w:spacing w:before="60" w:after="60"/>
              <w:jc w:val="both"/>
              <w:rPr>
                <w:rFonts w:cs="Arial"/>
                <w:color w:val="000000"/>
              </w:rPr>
            </w:pPr>
            <w:bookmarkStart w:id="332" w:name="_Toc175821812"/>
            <w:r w:rsidRPr="002F36E3">
              <w:rPr>
                <w:rFonts w:cs="Arial"/>
                <w:color w:val="000000"/>
              </w:rPr>
              <w:t>SVG</w:t>
            </w:r>
            <w:bookmarkEnd w:id="332"/>
            <w:r w:rsidRPr="002F36E3">
              <w:rPr>
                <w:rFonts w:cs="Arial"/>
                <w:color w:val="000000"/>
              </w:rPr>
              <w:t xml:space="preserve">  </w:t>
            </w:r>
          </w:p>
        </w:tc>
        <w:tc>
          <w:tcPr>
            <w:tcW w:w="5392"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13BFD145" w14:textId="77777777" w:rsidR="00914A6B" w:rsidRPr="002F36E3" w:rsidRDefault="00914A6B" w:rsidP="001925B0">
            <w:pPr>
              <w:spacing w:before="60" w:after="60"/>
              <w:jc w:val="both"/>
              <w:rPr>
                <w:rFonts w:cs="Arial"/>
                <w:color w:val="000000"/>
              </w:rPr>
            </w:pPr>
            <w:r w:rsidRPr="002F36E3">
              <w:rPr>
                <w:rFonts w:cs="Arial"/>
                <w:color w:val="000000"/>
              </w:rPr>
              <w:t xml:space="preserve">Strassenverkehrsgesetz </w:t>
            </w:r>
          </w:p>
        </w:tc>
      </w:tr>
    </w:tbl>
    <w:p w14:paraId="4E8BA1D5" w14:textId="1B6D0F4C" w:rsidR="003D5910" w:rsidRDefault="003D5910" w:rsidP="001925B0">
      <w:pPr>
        <w:autoSpaceDE w:val="0"/>
        <w:autoSpaceDN w:val="0"/>
        <w:adjustRightInd w:val="0"/>
        <w:jc w:val="both"/>
        <w:rPr>
          <w:rFonts w:cs="Arial"/>
          <w:b/>
          <w:bCs/>
          <w:sz w:val="18"/>
          <w:szCs w:val="18"/>
        </w:rPr>
      </w:pPr>
      <w:bookmarkStart w:id="333" w:name="_Toc379370534"/>
    </w:p>
    <w:p w14:paraId="41F0A19D" w14:textId="77777777" w:rsidR="003D5910" w:rsidRDefault="003D5910" w:rsidP="001925B0">
      <w:pPr>
        <w:spacing w:line="240" w:lineRule="auto"/>
        <w:jc w:val="both"/>
        <w:rPr>
          <w:rFonts w:cs="Arial"/>
          <w:b/>
          <w:bCs/>
          <w:sz w:val="18"/>
          <w:szCs w:val="18"/>
        </w:rPr>
      </w:pPr>
      <w:r>
        <w:rPr>
          <w:rFonts w:cs="Arial"/>
          <w:b/>
          <w:bCs/>
          <w:sz w:val="18"/>
          <w:szCs w:val="18"/>
        </w:rPr>
        <w:br w:type="page"/>
      </w:r>
    </w:p>
    <w:p w14:paraId="7038DA97" w14:textId="5DCC41D7" w:rsidR="00914A6B" w:rsidRPr="00BB424A" w:rsidRDefault="00914A6B" w:rsidP="001925B0">
      <w:pPr>
        <w:keepNext/>
        <w:jc w:val="both"/>
        <w:outlineLvl w:val="0"/>
        <w:rPr>
          <w:rFonts w:cs="Arial"/>
          <w:b/>
          <w:bCs/>
          <w:sz w:val="18"/>
          <w:szCs w:val="18"/>
        </w:rPr>
      </w:pPr>
      <w:bookmarkStart w:id="334" w:name="_Toc175821813"/>
      <w:r w:rsidRPr="00BB424A">
        <w:rPr>
          <w:rFonts w:cs="Arial"/>
          <w:b/>
          <w:bCs/>
          <w:sz w:val="18"/>
          <w:szCs w:val="18"/>
        </w:rPr>
        <w:lastRenderedPageBreak/>
        <w:t>T</w:t>
      </w:r>
      <w:bookmarkEnd w:id="333"/>
      <w:r w:rsidR="00664248">
        <w:rPr>
          <w:rFonts w:cs="Arial"/>
          <w:b/>
          <w:bCs/>
          <w:sz w:val="18"/>
          <w:szCs w:val="18"/>
        </w:rPr>
        <w:t>)</w:t>
      </w:r>
      <w:bookmarkEnd w:id="334"/>
    </w:p>
    <w:p w14:paraId="1A62CB85" w14:textId="77777777" w:rsidR="00323EE5" w:rsidRPr="00BB424A" w:rsidRDefault="00323EE5" w:rsidP="001925B0">
      <w:pPr>
        <w:autoSpaceDE w:val="0"/>
        <w:autoSpaceDN w:val="0"/>
        <w:adjustRightInd w:val="0"/>
        <w:jc w:val="both"/>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6C56C225" w14:textId="77777777" w:rsidTr="00914A6B">
        <w:trPr>
          <w:trHeight w:val="255"/>
        </w:trPr>
        <w:tc>
          <w:tcPr>
            <w:tcW w:w="3652" w:type="dxa"/>
            <w:tcBorders>
              <w:top w:val="single" w:sz="4" w:space="0" w:color="FFFFFF"/>
              <w:left w:val="single" w:sz="4" w:space="0" w:color="FFFFFF"/>
              <w:bottom w:val="single" w:sz="4" w:space="0" w:color="FFFFFF"/>
              <w:right w:val="single" w:sz="6" w:space="0" w:color="FFFFFF"/>
            </w:tcBorders>
            <w:shd w:val="clear" w:color="auto" w:fill="C6D9F1"/>
            <w:noWrap/>
            <w:hideMark/>
          </w:tcPr>
          <w:p w14:paraId="5026D60E" w14:textId="77777777" w:rsidR="00914A6B" w:rsidRPr="002F36E3" w:rsidRDefault="00914A6B" w:rsidP="001925B0">
            <w:pPr>
              <w:spacing w:before="60" w:after="60"/>
              <w:jc w:val="both"/>
              <w:rPr>
                <w:rFonts w:cs="Arial"/>
                <w:color w:val="000000"/>
              </w:rPr>
            </w:pPr>
            <w:bookmarkStart w:id="335" w:name="_Toc175821814"/>
            <w:r w:rsidRPr="002F36E3">
              <w:rPr>
                <w:rFonts w:cs="Arial"/>
                <w:color w:val="000000"/>
              </w:rPr>
              <w:t>Triplik</w:t>
            </w:r>
            <w:bookmarkEnd w:id="335"/>
            <w:r w:rsidRPr="002F36E3">
              <w:rPr>
                <w:rFonts w:cs="Arial"/>
                <w:color w:val="000000"/>
              </w:rPr>
              <w:t xml:space="preserve"> </w:t>
            </w:r>
          </w:p>
        </w:tc>
        <w:tc>
          <w:tcPr>
            <w:tcW w:w="5387" w:type="dxa"/>
            <w:tcBorders>
              <w:top w:val="single" w:sz="4" w:space="0" w:color="FFFFFF"/>
              <w:left w:val="single" w:sz="6" w:space="0" w:color="FFFFFF"/>
              <w:bottom w:val="single" w:sz="4" w:space="0" w:color="FFFFFF"/>
              <w:right w:val="single" w:sz="4" w:space="0" w:color="FFFFFF"/>
            </w:tcBorders>
            <w:shd w:val="clear" w:color="auto" w:fill="C6D9F1"/>
            <w:noWrap/>
            <w:hideMark/>
          </w:tcPr>
          <w:p w14:paraId="7CEEB305" w14:textId="00B1D7C1" w:rsidR="00914A6B" w:rsidRPr="002F36E3" w:rsidRDefault="00914A6B" w:rsidP="001925B0">
            <w:pPr>
              <w:spacing w:before="60" w:after="60"/>
              <w:jc w:val="both"/>
              <w:rPr>
                <w:rFonts w:cs="Arial"/>
                <w:color w:val="000000"/>
              </w:rPr>
            </w:pPr>
            <w:r w:rsidRPr="002F36E3">
              <w:rPr>
                <w:rFonts w:cs="Arial"/>
                <w:color w:val="000000"/>
              </w:rPr>
              <w:t>Ein weiterer Vortrag des Klägers (sein dritter Vortrag), der deshalb erforderlich werden kann, weil der Beklagte in der Duplik g</w:t>
            </w:r>
            <w:r w:rsidR="007B2DC8" w:rsidRPr="002F36E3">
              <w:rPr>
                <w:rFonts w:cs="Arial"/>
                <w:color w:val="000000"/>
              </w:rPr>
              <w:t>anz neue Behauptungen aufstellt</w:t>
            </w:r>
            <w:r w:rsidR="001925B0">
              <w:rPr>
                <w:rFonts w:cs="Arial"/>
                <w:color w:val="000000"/>
              </w:rPr>
              <w:t>.</w:t>
            </w:r>
          </w:p>
        </w:tc>
      </w:tr>
    </w:tbl>
    <w:p w14:paraId="06323CC8" w14:textId="6F7D7DB2" w:rsidR="003D5910" w:rsidRDefault="003D5910" w:rsidP="001925B0">
      <w:pPr>
        <w:autoSpaceDE w:val="0"/>
        <w:autoSpaceDN w:val="0"/>
        <w:adjustRightInd w:val="0"/>
        <w:jc w:val="both"/>
        <w:rPr>
          <w:rFonts w:cs="Arial"/>
          <w:b/>
          <w:bCs/>
          <w:sz w:val="18"/>
          <w:szCs w:val="18"/>
        </w:rPr>
      </w:pPr>
      <w:bookmarkStart w:id="336" w:name="_Toc379370535"/>
    </w:p>
    <w:p w14:paraId="3C4C0E86" w14:textId="77777777" w:rsidR="003D5910" w:rsidRDefault="003D5910" w:rsidP="001925B0">
      <w:pPr>
        <w:spacing w:line="240" w:lineRule="auto"/>
        <w:jc w:val="both"/>
        <w:rPr>
          <w:rFonts w:cs="Arial"/>
          <w:b/>
          <w:bCs/>
          <w:sz w:val="18"/>
          <w:szCs w:val="18"/>
        </w:rPr>
      </w:pPr>
      <w:r>
        <w:rPr>
          <w:rFonts w:cs="Arial"/>
          <w:b/>
          <w:bCs/>
          <w:sz w:val="18"/>
          <w:szCs w:val="18"/>
        </w:rPr>
        <w:br w:type="page"/>
      </w:r>
    </w:p>
    <w:p w14:paraId="0CC55DBA" w14:textId="5052870B" w:rsidR="00914A6B" w:rsidRDefault="00914A6B" w:rsidP="001925B0">
      <w:pPr>
        <w:keepNext/>
        <w:jc w:val="both"/>
        <w:outlineLvl w:val="0"/>
        <w:rPr>
          <w:rFonts w:cs="Arial"/>
          <w:b/>
          <w:bCs/>
          <w:sz w:val="18"/>
          <w:szCs w:val="18"/>
        </w:rPr>
      </w:pPr>
      <w:bookmarkStart w:id="337" w:name="_Toc175821815"/>
      <w:r w:rsidRPr="00BB424A">
        <w:rPr>
          <w:rFonts w:cs="Arial"/>
          <w:b/>
          <w:bCs/>
          <w:sz w:val="18"/>
          <w:szCs w:val="18"/>
        </w:rPr>
        <w:lastRenderedPageBreak/>
        <w:t>U</w:t>
      </w:r>
      <w:bookmarkEnd w:id="336"/>
      <w:r w:rsidR="00664248">
        <w:rPr>
          <w:rFonts w:cs="Arial"/>
          <w:b/>
          <w:bCs/>
          <w:sz w:val="18"/>
          <w:szCs w:val="18"/>
        </w:rPr>
        <w:t>)</w:t>
      </w:r>
      <w:bookmarkEnd w:id="337"/>
    </w:p>
    <w:p w14:paraId="4966F4C4" w14:textId="77777777" w:rsidR="003D5910" w:rsidRDefault="003D5910" w:rsidP="001925B0">
      <w:pPr>
        <w:keepNext/>
        <w:jc w:val="both"/>
        <w:outlineLvl w:val="0"/>
        <w:rPr>
          <w:rFonts w:cs="Arial"/>
          <w:b/>
          <w:bCs/>
          <w:sz w:val="18"/>
          <w:szCs w:val="18"/>
        </w:rPr>
      </w:pPr>
    </w:p>
    <w:tbl>
      <w:tblPr>
        <w:tblW w:w="9046"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4"/>
        <w:gridCol w:w="5392"/>
      </w:tblGrid>
      <w:tr w:rsidR="00914A6B" w:rsidRPr="002F36E3" w14:paraId="1CD6E2A8"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AA95D2C" w14:textId="77777777" w:rsidR="00914A6B" w:rsidRPr="002F36E3" w:rsidRDefault="00914A6B" w:rsidP="001925B0">
            <w:pPr>
              <w:spacing w:before="60" w:after="60"/>
              <w:jc w:val="both"/>
              <w:rPr>
                <w:rFonts w:cs="Arial"/>
                <w:color w:val="000000"/>
              </w:rPr>
            </w:pPr>
            <w:bookmarkStart w:id="338" w:name="_Toc175821816"/>
            <w:r w:rsidRPr="002F36E3">
              <w:rPr>
                <w:rFonts w:cs="Arial"/>
                <w:color w:val="000000"/>
              </w:rPr>
              <w:t>ultimo ratio</w:t>
            </w:r>
            <w:bookmarkEnd w:id="338"/>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E682818" w14:textId="77777777" w:rsidR="00914A6B" w:rsidRPr="002F36E3" w:rsidRDefault="00914A6B" w:rsidP="001925B0">
            <w:pPr>
              <w:spacing w:before="60" w:after="60"/>
              <w:jc w:val="both"/>
              <w:rPr>
                <w:rFonts w:cs="Arial"/>
                <w:color w:val="000000"/>
              </w:rPr>
            </w:pPr>
            <w:r w:rsidRPr="002F36E3">
              <w:rPr>
                <w:rFonts w:cs="Arial"/>
                <w:color w:val="000000"/>
              </w:rPr>
              <w:t xml:space="preserve">Das letzte Mittel, die letzte Möglichkeit </w:t>
            </w:r>
          </w:p>
        </w:tc>
      </w:tr>
      <w:tr w:rsidR="00914A6B" w:rsidRPr="002F36E3" w14:paraId="75E4E7DC"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AC21ADF" w14:textId="77777777" w:rsidR="00914A6B" w:rsidRPr="002F36E3" w:rsidRDefault="00914A6B" w:rsidP="001925B0">
            <w:pPr>
              <w:spacing w:before="60" w:after="60"/>
              <w:jc w:val="both"/>
              <w:rPr>
                <w:rFonts w:cs="Arial"/>
                <w:color w:val="000000"/>
              </w:rPr>
            </w:pPr>
            <w:bookmarkStart w:id="339" w:name="_Toc175821817"/>
            <w:r w:rsidRPr="002F36E3">
              <w:rPr>
                <w:rFonts w:cs="Arial"/>
                <w:color w:val="000000"/>
              </w:rPr>
              <w:t>uneinbringlich</w:t>
            </w:r>
            <w:bookmarkEnd w:id="339"/>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38DE709" w14:textId="77777777" w:rsidR="00914A6B" w:rsidRPr="002F36E3" w:rsidRDefault="00914A6B" w:rsidP="001925B0">
            <w:pPr>
              <w:spacing w:before="60" w:after="60"/>
              <w:jc w:val="both"/>
              <w:rPr>
                <w:rFonts w:cs="Arial"/>
                <w:color w:val="000000"/>
              </w:rPr>
            </w:pPr>
            <w:r w:rsidRPr="002F36E3">
              <w:rPr>
                <w:rFonts w:cs="Arial"/>
                <w:color w:val="000000"/>
              </w:rPr>
              <w:t>Eine geschuldete Zahlung kann nicht erhältlich gemacht werden, z.B. weil der Schuldner zahlungsunfähig, ortsab</w:t>
            </w:r>
            <w:r w:rsidR="007B2DC8" w:rsidRPr="002F36E3">
              <w:rPr>
                <w:rFonts w:cs="Arial"/>
                <w:color w:val="000000"/>
              </w:rPr>
              <w:t>wesend etc. ist</w:t>
            </w:r>
          </w:p>
        </w:tc>
      </w:tr>
      <w:tr w:rsidR="00914A6B" w:rsidRPr="002F36E3" w14:paraId="70739F15"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99FC779" w14:textId="77777777" w:rsidR="00914A6B" w:rsidRPr="002F36E3" w:rsidRDefault="00914A6B" w:rsidP="001925B0">
            <w:pPr>
              <w:spacing w:before="60" w:after="60"/>
              <w:jc w:val="both"/>
              <w:rPr>
                <w:rFonts w:cs="Arial"/>
                <w:color w:val="000000"/>
              </w:rPr>
            </w:pPr>
            <w:bookmarkStart w:id="340" w:name="_Toc175821818"/>
            <w:r w:rsidRPr="002F36E3">
              <w:rPr>
                <w:rFonts w:cs="Arial"/>
                <w:color w:val="000000"/>
              </w:rPr>
              <w:t>unentgeltliche Prozessführung (uP)</w:t>
            </w:r>
            <w:bookmarkEnd w:id="340"/>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1B4642B" w14:textId="748DD85A" w:rsidR="00914A6B" w:rsidRPr="002F36E3" w:rsidRDefault="00914A6B" w:rsidP="001925B0">
            <w:pPr>
              <w:spacing w:before="60" w:after="60"/>
              <w:jc w:val="both"/>
              <w:rPr>
                <w:rFonts w:cs="Arial"/>
                <w:color w:val="000000"/>
              </w:rPr>
            </w:pPr>
            <w:r w:rsidRPr="002F36E3">
              <w:rPr>
                <w:rFonts w:cs="Arial"/>
                <w:color w:val="000000"/>
              </w:rPr>
              <w:t>Mittellose Parteien haben das Anrecht auf unentgeltliche Prozessführung, d.h. dass die Prozesskosten von der Gerichtskasse übernommen und evtl. zu einem späteren Zeitpunkt zurückgefordert werden, wenn die Person über die ent</w:t>
            </w:r>
            <w:r w:rsidR="007B2DC8" w:rsidRPr="002F36E3">
              <w:rPr>
                <w:rFonts w:cs="Arial"/>
                <w:color w:val="000000"/>
              </w:rPr>
              <w:t>sprechenden Geldmittel verfügt</w:t>
            </w:r>
            <w:r w:rsidR="001925B0">
              <w:rPr>
                <w:rFonts w:cs="Arial"/>
                <w:color w:val="000000"/>
              </w:rPr>
              <w:t>.</w:t>
            </w:r>
          </w:p>
        </w:tc>
      </w:tr>
      <w:tr w:rsidR="00914A6B" w:rsidRPr="002F36E3" w14:paraId="42CAD7C3"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EAAE430" w14:textId="77777777" w:rsidR="00914A6B" w:rsidRPr="002F36E3" w:rsidRDefault="00914A6B" w:rsidP="001925B0">
            <w:pPr>
              <w:spacing w:before="60" w:after="60"/>
              <w:jc w:val="both"/>
              <w:rPr>
                <w:rFonts w:cs="Arial"/>
                <w:color w:val="000000"/>
              </w:rPr>
            </w:pPr>
            <w:bookmarkStart w:id="341" w:name="_Toc175821819"/>
            <w:r w:rsidRPr="002F36E3">
              <w:rPr>
                <w:rFonts w:cs="Arial"/>
                <w:color w:val="000000"/>
              </w:rPr>
              <w:t>unentgeltlicher Rechtsbeistand (uRb)</w:t>
            </w:r>
            <w:bookmarkEnd w:id="341"/>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D00CD25" w14:textId="0C5002F3" w:rsidR="00914A6B" w:rsidRPr="002F36E3" w:rsidRDefault="00914A6B" w:rsidP="001925B0">
            <w:pPr>
              <w:spacing w:before="60" w:after="60"/>
              <w:jc w:val="both"/>
              <w:rPr>
                <w:rFonts w:cs="Arial"/>
                <w:color w:val="000000"/>
              </w:rPr>
            </w:pPr>
            <w:r w:rsidRPr="002F36E3">
              <w:rPr>
                <w:rFonts w:cs="Arial"/>
                <w:color w:val="000000"/>
              </w:rPr>
              <w:t>Mittellose Personen haben das Anrecht auf einen unentgeltlichen Rechtsbeistand, der vom Gericht bezahlt wird. Diese Kosten werden in einem späteren Zeitpunkt zurückgefordert, wenn die Person über die ent</w:t>
            </w:r>
            <w:r w:rsidR="007B2DC8" w:rsidRPr="002F36E3">
              <w:rPr>
                <w:rFonts w:cs="Arial"/>
                <w:color w:val="000000"/>
              </w:rPr>
              <w:t>sprechenden Geldmittel verfügt</w:t>
            </w:r>
            <w:r w:rsidR="001925B0">
              <w:rPr>
                <w:rFonts w:cs="Arial"/>
                <w:color w:val="000000"/>
              </w:rPr>
              <w:t>.</w:t>
            </w:r>
          </w:p>
        </w:tc>
      </w:tr>
      <w:tr w:rsidR="00914A6B" w:rsidRPr="002F36E3" w14:paraId="18349185"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AC42D14" w14:textId="77777777" w:rsidR="00914A6B" w:rsidRPr="002F36E3" w:rsidRDefault="00914A6B" w:rsidP="001925B0">
            <w:pPr>
              <w:spacing w:before="60" w:after="60"/>
              <w:jc w:val="both"/>
              <w:rPr>
                <w:rFonts w:cs="Arial"/>
                <w:color w:val="000000"/>
              </w:rPr>
            </w:pPr>
            <w:bookmarkStart w:id="342" w:name="_Toc175821820"/>
            <w:r w:rsidRPr="002F36E3">
              <w:rPr>
                <w:rFonts w:cs="Arial"/>
                <w:color w:val="000000"/>
              </w:rPr>
              <w:t>unentgeltlicher Rechtsvertreter (uRv)</w:t>
            </w:r>
            <w:bookmarkEnd w:id="342"/>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3023EEB" w14:textId="77777777" w:rsidR="00914A6B" w:rsidRPr="002F36E3" w:rsidRDefault="00914A6B" w:rsidP="001925B0">
            <w:pPr>
              <w:spacing w:before="60" w:after="60"/>
              <w:jc w:val="both"/>
              <w:rPr>
                <w:rFonts w:cs="Arial"/>
                <w:color w:val="000000"/>
              </w:rPr>
            </w:pPr>
            <w:r w:rsidRPr="002F36E3">
              <w:rPr>
                <w:rFonts w:cs="Arial"/>
                <w:color w:val="000000"/>
              </w:rPr>
              <w:t xml:space="preserve">Geschädigte mittellose Personen haben im Strafprozess das Anrecht auf eine unentgeltliche Rechtsvertretung. (Der mittellose Beschuldigte hat Anrecht auf einen amtlichen Verteidiger) </w:t>
            </w:r>
          </w:p>
        </w:tc>
      </w:tr>
      <w:tr w:rsidR="00914A6B" w:rsidRPr="002F36E3" w14:paraId="1430903F"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3BF4E1E" w14:textId="77777777" w:rsidR="00914A6B" w:rsidRPr="002F36E3" w:rsidRDefault="00914A6B" w:rsidP="001925B0">
            <w:pPr>
              <w:spacing w:before="60" w:after="60"/>
              <w:jc w:val="both"/>
              <w:rPr>
                <w:rFonts w:cs="Arial"/>
                <w:color w:val="000000"/>
              </w:rPr>
            </w:pPr>
            <w:bookmarkStart w:id="343" w:name="_Toc175821821"/>
            <w:r w:rsidRPr="002F36E3">
              <w:rPr>
                <w:rFonts w:cs="Arial"/>
                <w:color w:val="000000"/>
              </w:rPr>
              <w:t>Universalsukzession</w:t>
            </w:r>
            <w:bookmarkEnd w:id="343"/>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D24B495" w14:textId="77777777" w:rsidR="00914A6B" w:rsidRPr="002F36E3" w:rsidRDefault="00914A6B" w:rsidP="001925B0">
            <w:pPr>
              <w:spacing w:before="60" w:after="60"/>
              <w:jc w:val="both"/>
              <w:rPr>
                <w:rFonts w:cs="Arial"/>
                <w:color w:val="000000"/>
              </w:rPr>
            </w:pPr>
            <w:r w:rsidRPr="002F36E3">
              <w:rPr>
                <w:rFonts w:cs="Arial"/>
                <w:color w:val="000000"/>
              </w:rPr>
              <w:t>Gesamtrechtsnachfolge namentlich im Erbrecht; d.h., dass alles Vermögen (alle Rechte und Pflichten) des Erb</w:t>
            </w:r>
            <w:r w:rsidR="00EC5F64" w:rsidRPr="002F36E3">
              <w:rPr>
                <w:rFonts w:cs="Arial"/>
                <w:color w:val="000000"/>
              </w:rPr>
              <w:t>lassers auf die Erben übergeht</w:t>
            </w:r>
          </w:p>
        </w:tc>
      </w:tr>
      <w:tr w:rsidR="00914A6B" w:rsidRPr="002F36E3" w14:paraId="50B6A0C8"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61A8BBE" w14:textId="77777777" w:rsidR="00914A6B" w:rsidRPr="002F36E3" w:rsidRDefault="00914A6B" w:rsidP="001925B0">
            <w:pPr>
              <w:spacing w:before="60" w:after="60"/>
              <w:jc w:val="both"/>
              <w:rPr>
                <w:rFonts w:cs="Arial"/>
                <w:color w:val="000000"/>
              </w:rPr>
            </w:pPr>
            <w:bookmarkStart w:id="344" w:name="_Toc175821822"/>
            <w:r w:rsidRPr="002F36E3">
              <w:rPr>
                <w:rFonts w:cs="Arial"/>
                <w:color w:val="000000"/>
              </w:rPr>
              <w:t>Unmittelbarkeit, formelle</w:t>
            </w:r>
            <w:bookmarkEnd w:id="344"/>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36FBD1B" w14:textId="77777777" w:rsidR="00914A6B" w:rsidRPr="002F36E3" w:rsidRDefault="00914A6B" w:rsidP="001925B0">
            <w:pPr>
              <w:spacing w:before="60" w:after="60"/>
              <w:jc w:val="both"/>
              <w:rPr>
                <w:rFonts w:cs="Arial"/>
                <w:color w:val="000000"/>
              </w:rPr>
            </w:pPr>
            <w:r w:rsidRPr="002F36E3">
              <w:rPr>
                <w:rFonts w:cs="Arial"/>
                <w:color w:val="000000"/>
              </w:rPr>
              <w:t xml:space="preserve">Der Richter informiert sich durch den direkten Kontakt mit </w:t>
            </w:r>
            <w:r w:rsidR="00EC5F64" w:rsidRPr="002F36E3">
              <w:rPr>
                <w:rFonts w:cs="Arial"/>
                <w:color w:val="000000"/>
              </w:rPr>
              <w:t>dem Angeklagten und den Zeugen</w:t>
            </w:r>
          </w:p>
        </w:tc>
      </w:tr>
      <w:tr w:rsidR="00914A6B" w:rsidRPr="002F36E3" w14:paraId="022585EA"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942E8AF" w14:textId="77777777" w:rsidR="00914A6B" w:rsidRPr="002F36E3" w:rsidRDefault="00914A6B" w:rsidP="001925B0">
            <w:pPr>
              <w:spacing w:before="60" w:after="60"/>
              <w:jc w:val="both"/>
              <w:rPr>
                <w:rFonts w:cs="Arial"/>
                <w:color w:val="000000"/>
              </w:rPr>
            </w:pPr>
            <w:bookmarkStart w:id="345" w:name="_Toc175821823"/>
            <w:r w:rsidRPr="002F36E3">
              <w:rPr>
                <w:rFonts w:cs="Arial"/>
                <w:color w:val="000000"/>
              </w:rPr>
              <w:t>Untersuchungshaft</w:t>
            </w:r>
            <w:bookmarkEnd w:id="345"/>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6E534C0" w14:textId="77777777" w:rsidR="00914A6B" w:rsidRPr="002F36E3" w:rsidRDefault="00914A6B" w:rsidP="001925B0">
            <w:pPr>
              <w:spacing w:before="60" w:after="60"/>
              <w:jc w:val="both"/>
              <w:rPr>
                <w:rFonts w:cs="Arial"/>
                <w:color w:val="000000"/>
              </w:rPr>
            </w:pPr>
            <w:r w:rsidRPr="002F36E3">
              <w:rPr>
                <w:rFonts w:cs="Arial"/>
                <w:color w:val="000000"/>
              </w:rPr>
              <w:t>Haft eines Beschuldigten bis zu Begi</w:t>
            </w:r>
            <w:r w:rsidR="00EC5F64" w:rsidRPr="002F36E3">
              <w:rPr>
                <w:rFonts w:cs="Arial"/>
                <w:color w:val="000000"/>
              </w:rPr>
              <w:t>nn und während eines Prozesses</w:t>
            </w:r>
          </w:p>
        </w:tc>
      </w:tr>
      <w:tr w:rsidR="00914A6B" w:rsidRPr="002F36E3" w14:paraId="1F6992EA"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48F2584" w14:textId="77777777" w:rsidR="00914A6B" w:rsidRPr="002F36E3" w:rsidRDefault="00914A6B" w:rsidP="001925B0">
            <w:pPr>
              <w:spacing w:before="60" w:after="60"/>
              <w:jc w:val="both"/>
              <w:rPr>
                <w:rFonts w:cs="Arial"/>
                <w:color w:val="000000"/>
              </w:rPr>
            </w:pPr>
            <w:bookmarkStart w:id="346" w:name="_Toc175821824"/>
            <w:r w:rsidRPr="002F36E3">
              <w:rPr>
                <w:rFonts w:cs="Arial"/>
                <w:color w:val="000000"/>
              </w:rPr>
              <w:t>Untersuchungsmaxime</w:t>
            </w:r>
            <w:bookmarkEnd w:id="346"/>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29F2C0C" w14:textId="77777777" w:rsidR="00914A6B" w:rsidRPr="002F36E3" w:rsidRDefault="00914A6B" w:rsidP="001925B0">
            <w:pPr>
              <w:spacing w:before="60" w:after="60"/>
              <w:jc w:val="both"/>
              <w:rPr>
                <w:rFonts w:cs="Arial"/>
                <w:color w:val="000000"/>
              </w:rPr>
            </w:pPr>
            <w:r w:rsidRPr="002F36E3">
              <w:rPr>
                <w:rFonts w:cs="Arial"/>
                <w:color w:val="000000"/>
              </w:rPr>
              <w:t xml:space="preserve">Die Verwaltungs- und Justizbehörden klären den Sachverhalt von Amtes wegen ab; sie sind für die Beschaffung der Entscheidungsgrundlagen (Beweise) zur Ermittlung der materiellen Wahrheit verantwortlich. Gilt im </w:t>
            </w:r>
            <w:r w:rsidR="00EC5F64" w:rsidRPr="002F36E3">
              <w:rPr>
                <w:rFonts w:cs="Arial"/>
                <w:color w:val="000000"/>
              </w:rPr>
              <w:t>Zivilprozess nur ausnahmsweise</w:t>
            </w:r>
          </w:p>
        </w:tc>
      </w:tr>
      <w:tr w:rsidR="00914A6B" w:rsidRPr="002F36E3" w14:paraId="6D2E553B"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035EA95" w14:textId="77777777" w:rsidR="00914A6B" w:rsidRPr="002F36E3" w:rsidRDefault="00914A6B" w:rsidP="001925B0">
            <w:pPr>
              <w:spacing w:before="60" w:after="60"/>
              <w:jc w:val="both"/>
              <w:rPr>
                <w:rFonts w:cs="Arial"/>
                <w:color w:val="000000"/>
              </w:rPr>
            </w:pPr>
            <w:bookmarkStart w:id="347" w:name="_Toc175821825"/>
            <w:r w:rsidRPr="002F36E3">
              <w:rPr>
                <w:rFonts w:cs="Arial"/>
                <w:color w:val="000000"/>
              </w:rPr>
              <w:t>Urteil</w:t>
            </w:r>
            <w:bookmarkEnd w:id="347"/>
            <w:r w:rsidRPr="002F36E3">
              <w:rPr>
                <w:rFonts w:cs="Arial"/>
                <w:color w:val="000000"/>
              </w:rPr>
              <w:t xml:space="preserve"> </w:t>
            </w:r>
          </w:p>
        </w:tc>
        <w:tc>
          <w:tcPr>
            <w:tcW w:w="5392"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F752C39" w14:textId="77777777" w:rsidR="00914A6B" w:rsidRPr="002F36E3" w:rsidRDefault="00914A6B" w:rsidP="001925B0">
            <w:pPr>
              <w:spacing w:before="60" w:after="60"/>
              <w:jc w:val="both"/>
              <w:rPr>
                <w:rFonts w:cs="Arial"/>
                <w:color w:val="000000"/>
              </w:rPr>
            </w:pPr>
            <w:r w:rsidRPr="002F36E3">
              <w:rPr>
                <w:rFonts w:cs="Arial"/>
                <w:color w:val="000000"/>
              </w:rPr>
              <w:t>Richterliche Entscheidung, die einen Rechtsstreit in einer Instanz g</w:t>
            </w:r>
            <w:r w:rsidR="00EC5F64" w:rsidRPr="002F36E3">
              <w:rPr>
                <w:rFonts w:cs="Arial"/>
                <w:color w:val="000000"/>
              </w:rPr>
              <w:t>anz oder teilweise abschliesst</w:t>
            </w:r>
          </w:p>
        </w:tc>
      </w:tr>
      <w:tr w:rsidR="00914A6B" w:rsidRPr="002F36E3" w14:paraId="64E60F96" w14:textId="77777777" w:rsidTr="00DB3EA4">
        <w:trPr>
          <w:trHeight w:val="255"/>
        </w:trPr>
        <w:tc>
          <w:tcPr>
            <w:tcW w:w="3654"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2588A010" w14:textId="77777777" w:rsidR="00914A6B" w:rsidRPr="002F36E3" w:rsidRDefault="00914A6B" w:rsidP="001925B0">
            <w:pPr>
              <w:spacing w:before="60" w:after="60"/>
              <w:jc w:val="both"/>
              <w:rPr>
                <w:rFonts w:cs="Arial"/>
                <w:color w:val="000000"/>
              </w:rPr>
            </w:pPr>
            <w:bookmarkStart w:id="348" w:name="_Toc175821826"/>
            <w:r w:rsidRPr="002F36E3">
              <w:rPr>
                <w:rFonts w:cs="Arial"/>
                <w:color w:val="000000"/>
              </w:rPr>
              <w:t>Urteilsspruch</w:t>
            </w:r>
            <w:bookmarkEnd w:id="348"/>
            <w:r w:rsidRPr="002F36E3">
              <w:rPr>
                <w:rFonts w:cs="Arial"/>
                <w:color w:val="000000"/>
              </w:rPr>
              <w:t xml:space="preserve"> </w:t>
            </w:r>
          </w:p>
        </w:tc>
        <w:tc>
          <w:tcPr>
            <w:tcW w:w="5392"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05714162" w14:textId="77777777" w:rsidR="00914A6B" w:rsidRPr="002F36E3" w:rsidRDefault="00914A6B" w:rsidP="001925B0">
            <w:pPr>
              <w:spacing w:before="60" w:after="60"/>
              <w:jc w:val="both"/>
              <w:rPr>
                <w:rFonts w:cs="Arial"/>
                <w:color w:val="000000"/>
              </w:rPr>
            </w:pPr>
            <w:r w:rsidRPr="002F36E3">
              <w:rPr>
                <w:rFonts w:cs="Arial"/>
                <w:color w:val="000000"/>
              </w:rPr>
              <w:t xml:space="preserve">Dispositiv </w:t>
            </w:r>
          </w:p>
        </w:tc>
      </w:tr>
    </w:tbl>
    <w:p w14:paraId="43686A31" w14:textId="6E4BF3AA" w:rsidR="003D5910" w:rsidRDefault="003D5910" w:rsidP="001925B0">
      <w:pPr>
        <w:keepNext/>
        <w:jc w:val="both"/>
        <w:outlineLvl w:val="0"/>
        <w:rPr>
          <w:rFonts w:cs="Arial"/>
          <w:b/>
          <w:bCs/>
          <w:sz w:val="18"/>
          <w:szCs w:val="18"/>
        </w:rPr>
      </w:pPr>
      <w:bookmarkStart w:id="349" w:name="_Toc379370536"/>
    </w:p>
    <w:p w14:paraId="72CFC17C" w14:textId="77777777" w:rsidR="003D5910" w:rsidRDefault="003D5910" w:rsidP="001925B0">
      <w:pPr>
        <w:spacing w:line="240" w:lineRule="auto"/>
        <w:jc w:val="both"/>
        <w:rPr>
          <w:rFonts w:cs="Arial"/>
          <w:b/>
          <w:bCs/>
          <w:sz w:val="18"/>
          <w:szCs w:val="18"/>
        </w:rPr>
      </w:pPr>
      <w:r>
        <w:rPr>
          <w:rFonts w:cs="Arial"/>
          <w:b/>
          <w:bCs/>
          <w:sz w:val="18"/>
          <w:szCs w:val="18"/>
        </w:rPr>
        <w:br w:type="page"/>
      </w:r>
    </w:p>
    <w:p w14:paraId="7A54FFF1" w14:textId="17BEA003" w:rsidR="00914A6B" w:rsidRDefault="00914A6B" w:rsidP="001925B0">
      <w:pPr>
        <w:keepNext/>
        <w:jc w:val="both"/>
        <w:outlineLvl w:val="0"/>
        <w:rPr>
          <w:rFonts w:cs="Arial"/>
          <w:b/>
          <w:bCs/>
          <w:sz w:val="18"/>
          <w:szCs w:val="18"/>
        </w:rPr>
      </w:pPr>
      <w:bookmarkStart w:id="350" w:name="_Toc175821827"/>
      <w:r w:rsidRPr="00BB424A">
        <w:rPr>
          <w:rFonts w:cs="Arial"/>
          <w:b/>
          <w:bCs/>
          <w:sz w:val="18"/>
          <w:szCs w:val="18"/>
        </w:rPr>
        <w:lastRenderedPageBreak/>
        <w:t>V</w:t>
      </w:r>
      <w:bookmarkEnd w:id="349"/>
      <w:r w:rsidR="00664248">
        <w:rPr>
          <w:rFonts w:cs="Arial"/>
          <w:b/>
          <w:bCs/>
          <w:sz w:val="18"/>
          <w:szCs w:val="18"/>
        </w:rPr>
        <w:t>)</w:t>
      </w:r>
      <w:bookmarkEnd w:id="350"/>
    </w:p>
    <w:p w14:paraId="247B4D4A" w14:textId="77777777" w:rsidR="00664248" w:rsidRPr="00BB424A" w:rsidRDefault="00664248" w:rsidP="001925B0">
      <w:pPr>
        <w:keepNext/>
        <w:jc w:val="both"/>
        <w:outlineLvl w:val="0"/>
        <w:rPr>
          <w:rFonts w:cs="Arial"/>
          <w:b/>
          <w:bCs/>
          <w:sz w:val="18"/>
          <w:szCs w:val="18"/>
        </w:rPr>
      </w:pPr>
    </w:p>
    <w:tbl>
      <w:tblPr>
        <w:tblW w:w="9045"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4"/>
        <w:gridCol w:w="5391"/>
      </w:tblGrid>
      <w:tr w:rsidR="00914A6B" w:rsidRPr="002F36E3" w14:paraId="5AA3B106" w14:textId="77777777" w:rsidTr="00DB3EA4">
        <w:trPr>
          <w:trHeight w:val="255"/>
        </w:trPr>
        <w:tc>
          <w:tcPr>
            <w:tcW w:w="3654"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29EBB5F7" w14:textId="77777777" w:rsidR="00914A6B" w:rsidRPr="002F36E3" w:rsidRDefault="00914A6B" w:rsidP="001925B0">
            <w:pPr>
              <w:spacing w:before="60" w:after="60"/>
              <w:jc w:val="both"/>
              <w:rPr>
                <w:rFonts w:cs="Arial"/>
                <w:color w:val="000000"/>
              </w:rPr>
            </w:pPr>
            <w:bookmarkStart w:id="351" w:name="_Toc175821828"/>
            <w:r w:rsidRPr="002F36E3">
              <w:rPr>
                <w:rFonts w:cs="Arial"/>
                <w:color w:val="000000"/>
              </w:rPr>
              <w:t>validieren</w:t>
            </w:r>
            <w:bookmarkEnd w:id="351"/>
            <w:r w:rsidRPr="002F36E3">
              <w:rPr>
                <w:rFonts w:cs="Arial"/>
                <w:color w:val="000000"/>
              </w:rPr>
              <w:t xml:space="preserve"> </w:t>
            </w:r>
          </w:p>
        </w:tc>
        <w:tc>
          <w:tcPr>
            <w:tcW w:w="5391"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52B0907B" w14:textId="77777777" w:rsidR="00914A6B" w:rsidRPr="002F36E3" w:rsidRDefault="00914A6B" w:rsidP="001925B0">
            <w:pPr>
              <w:spacing w:before="60" w:after="60"/>
              <w:jc w:val="both"/>
              <w:rPr>
                <w:rFonts w:cs="Arial"/>
                <w:color w:val="000000"/>
              </w:rPr>
            </w:pPr>
            <w:r w:rsidRPr="002F36E3">
              <w:rPr>
                <w:rFonts w:cs="Arial"/>
                <w:color w:val="000000"/>
              </w:rPr>
              <w:t xml:space="preserve">gültig, rechtskräftig machen </w:t>
            </w:r>
          </w:p>
        </w:tc>
      </w:tr>
      <w:tr w:rsidR="00914A6B" w:rsidRPr="002F36E3" w14:paraId="1F745886"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4CB1410" w14:textId="77777777" w:rsidR="00914A6B" w:rsidRPr="002F36E3" w:rsidRDefault="00914A6B" w:rsidP="001925B0">
            <w:pPr>
              <w:spacing w:before="60" w:after="60"/>
              <w:jc w:val="both"/>
              <w:rPr>
                <w:rFonts w:cs="Arial"/>
                <w:color w:val="000000"/>
              </w:rPr>
            </w:pPr>
            <w:bookmarkStart w:id="352" w:name="_Toc175821829"/>
            <w:r w:rsidRPr="002F36E3">
              <w:rPr>
                <w:rFonts w:cs="Arial"/>
                <w:color w:val="000000"/>
              </w:rPr>
              <w:t>venia</w:t>
            </w:r>
            <w:bookmarkEnd w:id="352"/>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DCD7E56" w14:textId="77777777" w:rsidR="00914A6B" w:rsidRPr="002F36E3" w:rsidRDefault="00914A6B" w:rsidP="001925B0">
            <w:pPr>
              <w:spacing w:before="60" w:after="60"/>
              <w:jc w:val="both"/>
              <w:rPr>
                <w:rFonts w:cs="Arial"/>
                <w:color w:val="000000"/>
              </w:rPr>
            </w:pPr>
            <w:r w:rsidRPr="002F36E3">
              <w:rPr>
                <w:rFonts w:cs="Arial"/>
                <w:color w:val="000000"/>
              </w:rPr>
              <w:t xml:space="preserve">Erlaubnis </w:t>
            </w:r>
          </w:p>
        </w:tc>
      </w:tr>
      <w:tr w:rsidR="00914A6B" w:rsidRPr="002F36E3" w14:paraId="2ED93FD7"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D74D7C2" w14:textId="77777777" w:rsidR="00914A6B" w:rsidRPr="002F36E3" w:rsidRDefault="00914A6B" w:rsidP="001925B0">
            <w:pPr>
              <w:spacing w:before="60" w:after="60"/>
              <w:jc w:val="both"/>
              <w:rPr>
                <w:rFonts w:cs="Arial"/>
                <w:color w:val="000000"/>
              </w:rPr>
            </w:pPr>
            <w:bookmarkStart w:id="353" w:name="_Toc175821830"/>
            <w:r w:rsidRPr="002F36E3">
              <w:rPr>
                <w:rFonts w:cs="Arial"/>
                <w:color w:val="000000"/>
              </w:rPr>
              <w:t>verbriefen</w:t>
            </w:r>
            <w:bookmarkEnd w:id="353"/>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6860778" w14:textId="77777777" w:rsidR="00914A6B" w:rsidRPr="002F36E3" w:rsidRDefault="00914A6B" w:rsidP="001925B0">
            <w:pPr>
              <w:spacing w:before="60" w:after="60"/>
              <w:jc w:val="both"/>
              <w:rPr>
                <w:rFonts w:cs="Arial"/>
                <w:color w:val="000000"/>
              </w:rPr>
            </w:pPr>
            <w:r w:rsidRPr="002F36E3">
              <w:rPr>
                <w:rFonts w:cs="Arial"/>
                <w:color w:val="000000"/>
              </w:rPr>
              <w:t xml:space="preserve">Schriftlich, in einer Urkunde festhalten, bestätigen </w:t>
            </w:r>
          </w:p>
        </w:tc>
      </w:tr>
      <w:tr w:rsidR="00914A6B" w:rsidRPr="002F36E3" w14:paraId="28938D91"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F72EC40" w14:textId="77777777" w:rsidR="00914A6B" w:rsidRPr="002F36E3" w:rsidRDefault="00914A6B" w:rsidP="001925B0">
            <w:pPr>
              <w:spacing w:before="60" w:after="60"/>
              <w:jc w:val="both"/>
              <w:rPr>
                <w:rFonts w:cs="Arial"/>
                <w:color w:val="000000"/>
              </w:rPr>
            </w:pPr>
            <w:bookmarkStart w:id="354" w:name="_Toc175821831"/>
            <w:r w:rsidRPr="002F36E3">
              <w:rPr>
                <w:rFonts w:cs="Arial"/>
                <w:color w:val="000000"/>
              </w:rPr>
              <w:t>Verfügung</w:t>
            </w:r>
            <w:bookmarkEnd w:id="354"/>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6DE4896" w14:textId="77777777" w:rsidR="00914A6B" w:rsidRPr="002F36E3" w:rsidRDefault="00914A6B" w:rsidP="001925B0">
            <w:pPr>
              <w:spacing w:before="60" w:after="60"/>
              <w:jc w:val="both"/>
              <w:rPr>
                <w:rFonts w:cs="Arial"/>
                <w:color w:val="000000"/>
              </w:rPr>
            </w:pPr>
            <w:r w:rsidRPr="002F36E3">
              <w:rPr>
                <w:rFonts w:cs="Arial"/>
                <w:color w:val="000000"/>
              </w:rPr>
              <w:t xml:space="preserve">Behördliche oder gerichtliche Anordnung </w:t>
            </w:r>
          </w:p>
        </w:tc>
      </w:tr>
      <w:tr w:rsidR="00914A6B" w:rsidRPr="002F36E3" w14:paraId="46D01FE5"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FAABCCE" w14:textId="77777777" w:rsidR="00914A6B" w:rsidRPr="002F36E3" w:rsidRDefault="00914A6B" w:rsidP="001925B0">
            <w:pPr>
              <w:spacing w:before="60" w:after="60"/>
              <w:jc w:val="both"/>
              <w:rPr>
                <w:rFonts w:cs="Arial"/>
                <w:color w:val="000000"/>
              </w:rPr>
            </w:pPr>
            <w:bookmarkStart w:id="355" w:name="_Toc175821832"/>
            <w:r w:rsidRPr="002F36E3">
              <w:rPr>
                <w:rFonts w:cs="Arial"/>
                <w:color w:val="000000"/>
              </w:rPr>
              <w:t>Vernehmlassung</w:t>
            </w:r>
            <w:bookmarkEnd w:id="355"/>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41A0F78" w14:textId="77777777" w:rsidR="00914A6B" w:rsidRPr="002F36E3" w:rsidRDefault="00914A6B" w:rsidP="001925B0">
            <w:pPr>
              <w:spacing w:before="60" w:after="60"/>
              <w:jc w:val="both"/>
              <w:rPr>
                <w:rFonts w:cs="Arial"/>
                <w:color w:val="000000"/>
              </w:rPr>
            </w:pPr>
            <w:r w:rsidRPr="002F36E3">
              <w:rPr>
                <w:rFonts w:cs="Arial"/>
                <w:color w:val="000000"/>
              </w:rPr>
              <w:t xml:space="preserve">Stellungnahme </w:t>
            </w:r>
          </w:p>
        </w:tc>
      </w:tr>
      <w:tr w:rsidR="00914A6B" w:rsidRPr="002F36E3" w14:paraId="600CE012"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96481F6" w14:textId="77777777" w:rsidR="00914A6B" w:rsidRPr="002F36E3" w:rsidRDefault="00914A6B" w:rsidP="001925B0">
            <w:pPr>
              <w:spacing w:before="60" w:after="60"/>
              <w:jc w:val="both"/>
              <w:rPr>
                <w:rFonts w:cs="Arial"/>
                <w:color w:val="000000"/>
              </w:rPr>
            </w:pPr>
            <w:bookmarkStart w:id="356" w:name="_Toc175821833"/>
            <w:r w:rsidRPr="002F36E3">
              <w:rPr>
                <w:rFonts w:cs="Arial"/>
                <w:color w:val="000000"/>
              </w:rPr>
              <w:t>Verordnung</w:t>
            </w:r>
            <w:bookmarkEnd w:id="356"/>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FDA982D" w14:textId="77777777" w:rsidR="00914A6B" w:rsidRPr="002F36E3" w:rsidRDefault="00914A6B" w:rsidP="001925B0">
            <w:pPr>
              <w:spacing w:before="60" w:after="60"/>
              <w:jc w:val="both"/>
              <w:rPr>
                <w:rFonts w:cs="Arial"/>
                <w:color w:val="000000"/>
              </w:rPr>
            </w:pPr>
            <w:r w:rsidRPr="002F36E3">
              <w:rPr>
                <w:rFonts w:cs="Arial"/>
                <w:color w:val="000000"/>
              </w:rPr>
              <w:t>"Gesetz", das nicht vom Parlament, sondern von einer Ver</w:t>
            </w:r>
            <w:r w:rsidR="009B7C77" w:rsidRPr="002F36E3">
              <w:rPr>
                <w:rFonts w:cs="Arial"/>
                <w:color w:val="000000"/>
              </w:rPr>
              <w:t>waltungsbehörde erlassen wird</w:t>
            </w:r>
          </w:p>
        </w:tc>
      </w:tr>
      <w:tr w:rsidR="00914A6B" w:rsidRPr="002F36E3" w14:paraId="4BD53786"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8FCF7B1" w14:textId="77777777" w:rsidR="00914A6B" w:rsidRPr="002F36E3" w:rsidRDefault="00914A6B" w:rsidP="001925B0">
            <w:pPr>
              <w:spacing w:before="60" w:after="60"/>
              <w:jc w:val="both"/>
              <w:rPr>
                <w:rFonts w:cs="Arial"/>
                <w:color w:val="000000"/>
              </w:rPr>
            </w:pPr>
            <w:bookmarkStart w:id="357" w:name="_Toc175821834"/>
            <w:r w:rsidRPr="002F36E3">
              <w:rPr>
                <w:rFonts w:cs="Arial"/>
                <w:color w:val="000000"/>
              </w:rPr>
              <w:t>Vorbringen, das</w:t>
            </w:r>
            <w:bookmarkEnd w:id="357"/>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BB72362" w14:textId="77777777" w:rsidR="00914A6B" w:rsidRPr="002F36E3" w:rsidRDefault="00914A6B" w:rsidP="001925B0">
            <w:pPr>
              <w:spacing w:before="60" w:after="60"/>
              <w:jc w:val="both"/>
              <w:rPr>
                <w:rFonts w:cs="Arial"/>
                <w:color w:val="000000"/>
              </w:rPr>
            </w:pPr>
            <w:r w:rsidRPr="002F36E3">
              <w:rPr>
                <w:rFonts w:cs="Arial"/>
                <w:color w:val="000000"/>
              </w:rPr>
              <w:t xml:space="preserve">Die Aussage, das Argument, der Antrag (je nach Umstand der Anwendung) einer Partei im Prozess </w:t>
            </w:r>
          </w:p>
        </w:tc>
      </w:tr>
      <w:tr w:rsidR="00914A6B" w:rsidRPr="002F36E3" w14:paraId="4C597DAD"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DBFF01D" w14:textId="77777777" w:rsidR="00914A6B" w:rsidRPr="002F36E3" w:rsidRDefault="00914A6B" w:rsidP="001925B0">
            <w:pPr>
              <w:spacing w:before="60" w:after="60"/>
              <w:jc w:val="both"/>
              <w:rPr>
                <w:rFonts w:cs="Arial"/>
                <w:color w:val="000000"/>
              </w:rPr>
            </w:pPr>
            <w:bookmarkStart w:id="358" w:name="_Toc175821835"/>
            <w:r w:rsidRPr="002F36E3">
              <w:rPr>
                <w:rFonts w:cs="Arial"/>
                <w:color w:val="000000"/>
              </w:rPr>
              <w:t>Vorladung</w:t>
            </w:r>
            <w:bookmarkEnd w:id="358"/>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76B599B" w14:textId="7EF83DDE" w:rsidR="00914A6B" w:rsidRPr="002F36E3" w:rsidRDefault="00914A6B" w:rsidP="001925B0">
            <w:pPr>
              <w:spacing w:before="60" w:after="60"/>
              <w:jc w:val="both"/>
              <w:rPr>
                <w:rFonts w:cs="Arial"/>
                <w:color w:val="000000"/>
              </w:rPr>
            </w:pPr>
            <w:r w:rsidRPr="002F36E3">
              <w:rPr>
                <w:rFonts w:cs="Arial"/>
                <w:color w:val="000000"/>
              </w:rPr>
              <w:t>Schriftliche Aufforderung, an einer Prozesshandlung</w:t>
            </w:r>
            <w:r w:rsidR="001925B0">
              <w:rPr>
                <w:rFonts w:cs="Arial"/>
                <w:color w:val="000000"/>
              </w:rPr>
              <w:t xml:space="preserve"> </w:t>
            </w:r>
            <w:r w:rsidRPr="002F36E3">
              <w:rPr>
                <w:rFonts w:cs="Arial"/>
                <w:color w:val="000000"/>
              </w:rPr>
              <w:t xml:space="preserve">  teilzunehmen </w:t>
            </w:r>
          </w:p>
        </w:tc>
      </w:tr>
      <w:tr w:rsidR="00914A6B" w:rsidRPr="002F36E3" w14:paraId="2811D0E7"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2037450B" w14:textId="77777777" w:rsidR="00914A6B" w:rsidRPr="002F36E3" w:rsidRDefault="00914A6B" w:rsidP="001925B0">
            <w:pPr>
              <w:spacing w:before="60" w:after="60"/>
              <w:jc w:val="both"/>
              <w:rPr>
                <w:rFonts w:cs="Arial"/>
                <w:color w:val="000000"/>
              </w:rPr>
            </w:pPr>
            <w:bookmarkStart w:id="359" w:name="_Toc175821836"/>
            <w:r w:rsidRPr="002F36E3">
              <w:rPr>
                <w:rFonts w:cs="Arial"/>
                <w:color w:val="000000"/>
              </w:rPr>
              <w:t>Vormerk nehmen</w:t>
            </w:r>
            <w:bookmarkEnd w:id="359"/>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03607FC1" w14:textId="77777777" w:rsidR="00914A6B" w:rsidRPr="002F36E3" w:rsidRDefault="00914A6B" w:rsidP="001925B0">
            <w:pPr>
              <w:spacing w:before="60" w:after="60"/>
              <w:jc w:val="both"/>
              <w:rPr>
                <w:rFonts w:cs="Arial"/>
                <w:color w:val="000000"/>
              </w:rPr>
            </w:pPr>
            <w:r w:rsidRPr="002F36E3">
              <w:rPr>
                <w:rFonts w:cs="Arial"/>
                <w:color w:val="000000"/>
              </w:rPr>
              <w:t xml:space="preserve">Vormerken </w:t>
            </w:r>
          </w:p>
        </w:tc>
      </w:tr>
      <w:tr w:rsidR="00914A6B" w:rsidRPr="002F36E3" w14:paraId="6AF0D747"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E87F3D3" w14:textId="77777777" w:rsidR="00914A6B" w:rsidRPr="002F36E3" w:rsidRDefault="00914A6B" w:rsidP="001925B0">
            <w:pPr>
              <w:spacing w:before="60" w:after="60"/>
              <w:jc w:val="both"/>
              <w:rPr>
                <w:rFonts w:cs="Arial"/>
                <w:color w:val="000000"/>
              </w:rPr>
            </w:pPr>
            <w:bookmarkStart w:id="360" w:name="_Toc175821837"/>
            <w:r w:rsidRPr="002F36E3">
              <w:rPr>
                <w:rFonts w:cs="Arial"/>
                <w:color w:val="000000"/>
              </w:rPr>
              <w:t>vorsätzlich</w:t>
            </w:r>
            <w:bookmarkEnd w:id="360"/>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0A1D18C" w14:textId="77777777" w:rsidR="00914A6B" w:rsidRPr="002F36E3" w:rsidRDefault="00914A6B" w:rsidP="001925B0">
            <w:pPr>
              <w:spacing w:before="60" w:after="60"/>
              <w:jc w:val="both"/>
              <w:rPr>
                <w:rFonts w:cs="Arial"/>
                <w:color w:val="000000"/>
              </w:rPr>
            </w:pPr>
            <w:r w:rsidRPr="002F36E3">
              <w:rPr>
                <w:rFonts w:cs="Arial"/>
                <w:color w:val="000000"/>
              </w:rPr>
              <w:t xml:space="preserve">Mit Wissen und Willen </w:t>
            </w:r>
          </w:p>
        </w:tc>
      </w:tr>
      <w:tr w:rsidR="00914A6B" w:rsidRPr="002F36E3" w14:paraId="449DD63C"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347F9C74" w14:textId="77777777" w:rsidR="00914A6B" w:rsidRPr="002F36E3" w:rsidRDefault="00914A6B" w:rsidP="001925B0">
            <w:pPr>
              <w:spacing w:before="60" w:after="60"/>
              <w:jc w:val="both"/>
              <w:rPr>
                <w:rFonts w:cs="Arial"/>
                <w:color w:val="000000"/>
              </w:rPr>
            </w:pPr>
            <w:bookmarkStart w:id="361" w:name="_Toc175821838"/>
            <w:r w:rsidRPr="002F36E3">
              <w:rPr>
                <w:rFonts w:cs="Arial"/>
                <w:color w:val="000000"/>
              </w:rPr>
              <w:t>Vorsitzende/r</w:t>
            </w:r>
            <w:bookmarkEnd w:id="361"/>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EA1EA14" w14:textId="77777777" w:rsidR="00914A6B" w:rsidRPr="002F36E3" w:rsidRDefault="00914A6B" w:rsidP="001925B0">
            <w:pPr>
              <w:spacing w:before="60" w:after="60"/>
              <w:jc w:val="both"/>
              <w:rPr>
                <w:rFonts w:cs="Arial"/>
                <w:color w:val="000000"/>
              </w:rPr>
            </w:pPr>
            <w:r w:rsidRPr="002F36E3">
              <w:rPr>
                <w:rFonts w:cs="Arial"/>
                <w:color w:val="000000"/>
              </w:rPr>
              <w:t>Jemand, der in einer Verhandlung die Führung/Lei</w:t>
            </w:r>
            <w:r w:rsidR="00EC5F64" w:rsidRPr="002F36E3">
              <w:rPr>
                <w:rFonts w:cs="Arial"/>
                <w:color w:val="000000"/>
              </w:rPr>
              <w:t>tung und die Verantwortung hat</w:t>
            </w:r>
          </w:p>
        </w:tc>
      </w:tr>
      <w:tr w:rsidR="00914A6B" w:rsidRPr="002F36E3" w14:paraId="05503DF4"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63094E2" w14:textId="77777777" w:rsidR="00914A6B" w:rsidRPr="002F36E3" w:rsidRDefault="00914A6B" w:rsidP="001925B0">
            <w:pPr>
              <w:spacing w:before="60" w:after="60"/>
              <w:jc w:val="both"/>
              <w:rPr>
                <w:rFonts w:cs="Arial"/>
                <w:color w:val="000000"/>
              </w:rPr>
            </w:pPr>
            <w:bookmarkStart w:id="362" w:name="_Toc175821839"/>
            <w:r w:rsidRPr="002F36E3">
              <w:rPr>
                <w:rFonts w:cs="Arial"/>
                <w:color w:val="000000"/>
              </w:rPr>
              <w:t>Vortrag, erster</w:t>
            </w:r>
            <w:bookmarkEnd w:id="362"/>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40CCA12E" w14:textId="77777777" w:rsidR="00914A6B" w:rsidRPr="002F36E3" w:rsidRDefault="00914A6B" w:rsidP="001925B0">
            <w:pPr>
              <w:spacing w:before="60" w:after="60"/>
              <w:jc w:val="both"/>
              <w:rPr>
                <w:rFonts w:cs="Arial"/>
                <w:color w:val="000000"/>
              </w:rPr>
            </w:pPr>
            <w:r w:rsidRPr="002F36E3">
              <w:rPr>
                <w:rFonts w:cs="Arial"/>
                <w:color w:val="000000"/>
              </w:rPr>
              <w:t xml:space="preserve">Klagebegründung (des Klägers) </w:t>
            </w:r>
          </w:p>
        </w:tc>
      </w:tr>
      <w:tr w:rsidR="00914A6B" w:rsidRPr="002F36E3" w14:paraId="3A0593EB"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2655DC1" w14:textId="77777777" w:rsidR="00914A6B" w:rsidRPr="002F36E3" w:rsidRDefault="00914A6B" w:rsidP="001925B0">
            <w:pPr>
              <w:spacing w:before="60" w:after="60"/>
              <w:jc w:val="both"/>
              <w:rPr>
                <w:rFonts w:cs="Arial"/>
                <w:color w:val="000000"/>
              </w:rPr>
            </w:pPr>
            <w:bookmarkStart w:id="363" w:name="_Toc175821840"/>
            <w:r w:rsidRPr="002F36E3">
              <w:rPr>
                <w:rFonts w:cs="Arial"/>
                <w:color w:val="000000"/>
              </w:rPr>
              <w:t>Vortrag, zweiter</w:t>
            </w:r>
            <w:bookmarkEnd w:id="363"/>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35CAA415" w14:textId="77777777" w:rsidR="00914A6B" w:rsidRPr="002F36E3" w:rsidRDefault="00914A6B" w:rsidP="001925B0">
            <w:pPr>
              <w:spacing w:before="60" w:after="60"/>
              <w:jc w:val="both"/>
              <w:rPr>
                <w:rFonts w:cs="Arial"/>
                <w:color w:val="000000"/>
              </w:rPr>
            </w:pPr>
            <w:r w:rsidRPr="002F36E3">
              <w:rPr>
                <w:rFonts w:cs="Arial"/>
                <w:color w:val="000000"/>
              </w:rPr>
              <w:t xml:space="preserve">Klageantwort oder Klagebeantwortung (des Beklagten) </w:t>
            </w:r>
          </w:p>
        </w:tc>
      </w:tr>
      <w:tr w:rsidR="00914A6B" w:rsidRPr="002F36E3" w14:paraId="1330BE2A" w14:textId="77777777" w:rsidTr="00DB3EA4">
        <w:trPr>
          <w:trHeight w:val="255"/>
        </w:trPr>
        <w:tc>
          <w:tcPr>
            <w:tcW w:w="3654"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308737E" w14:textId="77777777" w:rsidR="00914A6B" w:rsidRPr="002F36E3" w:rsidRDefault="00914A6B" w:rsidP="001925B0">
            <w:pPr>
              <w:spacing w:before="60" w:after="60"/>
              <w:jc w:val="both"/>
              <w:rPr>
                <w:rFonts w:cs="Arial"/>
                <w:color w:val="000000"/>
              </w:rPr>
            </w:pPr>
            <w:bookmarkStart w:id="364" w:name="_Toc175821841"/>
            <w:r w:rsidRPr="002F36E3">
              <w:rPr>
                <w:rFonts w:cs="Arial"/>
                <w:color w:val="000000"/>
              </w:rPr>
              <w:t>Vorverhandlung</w:t>
            </w:r>
            <w:bookmarkEnd w:id="364"/>
            <w:r w:rsidRPr="002F36E3">
              <w:rPr>
                <w:rFonts w:cs="Arial"/>
                <w:color w:val="000000"/>
              </w:rPr>
              <w:t xml:space="preserve"> </w:t>
            </w:r>
          </w:p>
        </w:tc>
        <w:tc>
          <w:tcPr>
            <w:tcW w:w="5391"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7643696F" w14:textId="77777777" w:rsidR="00914A6B" w:rsidRPr="002F36E3" w:rsidRDefault="00914A6B" w:rsidP="001925B0">
            <w:pPr>
              <w:spacing w:before="60" w:after="60"/>
              <w:jc w:val="both"/>
              <w:rPr>
                <w:rFonts w:cs="Arial"/>
                <w:color w:val="000000"/>
              </w:rPr>
            </w:pPr>
            <w:r w:rsidRPr="002F36E3">
              <w:rPr>
                <w:rFonts w:cs="Arial"/>
                <w:color w:val="000000"/>
              </w:rPr>
              <w:t xml:space="preserve">Referentenaudienz </w:t>
            </w:r>
          </w:p>
        </w:tc>
      </w:tr>
      <w:tr w:rsidR="00914A6B" w:rsidRPr="002F36E3" w14:paraId="2ABBD638" w14:textId="77777777" w:rsidTr="00DB3EA4">
        <w:trPr>
          <w:trHeight w:val="255"/>
        </w:trPr>
        <w:tc>
          <w:tcPr>
            <w:tcW w:w="3654"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FFC1EF5" w14:textId="77777777" w:rsidR="00914A6B" w:rsidRPr="002F36E3" w:rsidRDefault="00914A6B" w:rsidP="001925B0">
            <w:pPr>
              <w:spacing w:before="60" w:after="60"/>
              <w:jc w:val="both"/>
              <w:rPr>
                <w:rFonts w:cs="Arial"/>
                <w:color w:val="000000"/>
              </w:rPr>
            </w:pPr>
            <w:bookmarkStart w:id="365" w:name="_Toc175821842"/>
            <w:r w:rsidRPr="002F36E3">
              <w:rPr>
                <w:rFonts w:cs="Arial"/>
                <w:color w:val="000000"/>
              </w:rPr>
              <w:t>votieren</w:t>
            </w:r>
            <w:bookmarkEnd w:id="365"/>
            <w:r w:rsidRPr="002F36E3">
              <w:rPr>
                <w:rFonts w:cs="Arial"/>
                <w:color w:val="000000"/>
              </w:rPr>
              <w:t xml:space="preserve"> </w:t>
            </w:r>
          </w:p>
        </w:tc>
        <w:tc>
          <w:tcPr>
            <w:tcW w:w="5391"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163C84B5" w14:textId="77777777" w:rsidR="00914A6B" w:rsidRPr="002F36E3" w:rsidRDefault="00914A6B" w:rsidP="001925B0">
            <w:pPr>
              <w:spacing w:before="60" w:after="60"/>
              <w:jc w:val="both"/>
              <w:rPr>
                <w:rFonts w:cs="Arial"/>
                <w:color w:val="000000"/>
              </w:rPr>
            </w:pPr>
            <w:r w:rsidRPr="002F36E3">
              <w:rPr>
                <w:rFonts w:cs="Arial"/>
                <w:color w:val="000000"/>
              </w:rPr>
              <w:t xml:space="preserve">Seine Stimme abgeben, sich für/gegen etwas entscheiden, (ab-)stimmen </w:t>
            </w:r>
          </w:p>
        </w:tc>
      </w:tr>
    </w:tbl>
    <w:p w14:paraId="690F1A0A" w14:textId="398EA805" w:rsidR="003D5910" w:rsidRDefault="003D5910" w:rsidP="001925B0">
      <w:pPr>
        <w:autoSpaceDE w:val="0"/>
        <w:autoSpaceDN w:val="0"/>
        <w:adjustRightInd w:val="0"/>
        <w:jc w:val="both"/>
        <w:rPr>
          <w:rFonts w:cs="Arial"/>
          <w:b/>
          <w:bCs/>
          <w:sz w:val="18"/>
          <w:szCs w:val="18"/>
        </w:rPr>
      </w:pPr>
      <w:bookmarkStart w:id="366" w:name="_Toc379370537"/>
    </w:p>
    <w:p w14:paraId="30D09D76" w14:textId="77777777" w:rsidR="003D5910" w:rsidRDefault="003D5910" w:rsidP="001925B0">
      <w:pPr>
        <w:spacing w:line="240" w:lineRule="auto"/>
        <w:jc w:val="both"/>
        <w:rPr>
          <w:rFonts w:cs="Arial"/>
          <w:b/>
          <w:bCs/>
          <w:sz w:val="18"/>
          <w:szCs w:val="18"/>
        </w:rPr>
      </w:pPr>
      <w:r>
        <w:rPr>
          <w:rFonts w:cs="Arial"/>
          <w:b/>
          <w:bCs/>
          <w:sz w:val="18"/>
          <w:szCs w:val="18"/>
        </w:rPr>
        <w:br w:type="page"/>
      </w:r>
    </w:p>
    <w:p w14:paraId="78624354" w14:textId="3BF60AF5" w:rsidR="00914A6B" w:rsidRDefault="00914A6B" w:rsidP="001925B0">
      <w:pPr>
        <w:keepNext/>
        <w:jc w:val="both"/>
        <w:outlineLvl w:val="0"/>
        <w:rPr>
          <w:rFonts w:cs="Arial"/>
          <w:b/>
          <w:bCs/>
          <w:sz w:val="18"/>
          <w:szCs w:val="18"/>
        </w:rPr>
      </w:pPr>
      <w:bookmarkStart w:id="367" w:name="_Toc175821843"/>
      <w:r w:rsidRPr="00BB424A">
        <w:rPr>
          <w:rFonts w:cs="Arial"/>
          <w:b/>
          <w:bCs/>
          <w:sz w:val="18"/>
          <w:szCs w:val="18"/>
        </w:rPr>
        <w:lastRenderedPageBreak/>
        <w:t>W</w:t>
      </w:r>
      <w:bookmarkEnd w:id="366"/>
      <w:bookmarkEnd w:id="367"/>
    </w:p>
    <w:p w14:paraId="4D848090" w14:textId="77777777" w:rsidR="00323EE5" w:rsidRPr="00BB424A" w:rsidRDefault="00323EE5" w:rsidP="001925B0">
      <w:pPr>
        <w:autoSpaceDE w:val="0"/>
        <w:autoSpaceDN w:val="0"/>
        <w:adjustRightInd w:val="0"/>
        <w:jc w:val="both"/>
        <w:rPr>
          <w:rFonts w:cs="Arial"/>
          <w:b/>
          <w:bCs/>
          <w:sz w:val="18"/>
          <w:szCs w:val="18"/>
        </w:rPr>
      </w:pPr>
    </w:p>
    <w:tbl>
      <w:tblPr>
        <w:tblW w:w="9042"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3"/>
        <w:gridCol w:w="5389"/>
      </w:tblGrid>
      <w:tr w:rsidR="00914A6B" w:rsidRPr="002F36E3" w14:paraId="4BF65828" w14:textId="77777777" w:rsidTr="00AE49DF">
        <w:trPr>
          <w:trHeight w:val="255"/>
        </w:trPr>
        <w:tc>
          <w:tcPr>
            <w:tcW w:w="3653"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6CBDE04E" w14:textId="77777777" w:rsidR="00914A6B" w:rsidRPr="002F36E3" w:rsidRDefault="00914A6B" w:rsidP="001925B0">
            <w:pPr>
              <w:spacing w:before="60" w:after="60"/>
              <w:jc w:val="both"/>
              <w:rPr>
                <w:rFonts w:cs="Arial"/>
                <w:color w:val="000000"/>
              </w:rPr>
            </w:pPr>
            <w:bookmarkStart w:id="368" w:name="_Toc175821844"/>
            <w:r w:rsidRPr="002F36E3">
              <w:rPr>
                <w:rFonts w:cs="Arial"/>
                <w:color w:val="000000"/>
              </w:rPr>
              <w:t>Weibel/in</w:t>
            </w:r>
            <w:bookmarkEnd w:id="368"/>
            <w:r w:rsidRPr="002F36E3">
              <w:rPr>
                <w:rFonts w:cs="Arial"/>
                <w:color w:val="000000"/>
              </w:rPr>
              <w:t xml:space="preserve"> </w:t>
            </w:r>
          </w:p>
        </w:tc>
        <w:tc>
          <w:tcPr>
            <w:tcW w:w="5389"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4B530BBE" w14:textId="77777777" w:rsidR="00914A6B" w:rsidRPr="002F36E3" w:rsidRDefault="00914A6B" w:rsidP="001925B0">
            <w:pPr>
              <w:spacing w:before="60" w:after="60"/>
              <w:jc w:val="both"/>
              <w:rPr>
                <w:rFonts w:cs="Arial"/>
                <w:color w:val="000000"/>
              </w:rPr>
            </w:pPr>
            <w:r w:rsidRPr="002F36E3">
              <w:rPr>
                <w:rFonts w:cs="Arial"/>
                <w:color w:val="000000"/>
              </w:rPr>
              <w:t xml:space="preserve">Amtsdiener </w:t>
            </w:r>
          </w:p>
        </w:tc>
      </w:tr>
      <w:tr w:rsidR="00914A6B" w:rsidRPr="002F36E3" w14:paraId="2C22CDF3" w14:textId="77777777" w:rsidTr="00AE49DF">
        <w:trPr>
          <w:trHeight w:val="255"/>
        </w:trPr>
        <w:tc>
          <w:tcPr>
            <w:tcW w:w="3653"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44A0D218" w14:textId="77777777" w:rsidR="00914A6B" w:rsidRPr="002F36E3" w:rsidRDefault="00914A6B" w:rsidP="001925B0">
            <w:pPr>
              <w:spacing w:before="60" w:after="60"/>
              <w:jc w:val="both"/>
              <w:rPr>
                <w:rFonts w:cs="Arial"/>
                <w:color w:val="000000"/>
              </w:rPr>
            </w:pPr>
            <w:bookmarkStart w:id="369" w:name="_Toc175821845"/>
            <w:r w:rsidRPr="002F36E3">
              <w:rPr>
                <w:rFonts w:cs="Arial"/>
                <w:color w:val="000000"/>
              </w:rPr>
              <w:t>Weisung</w:t>
            </w:r>
            <w:bookmarkEnd w:id="369"/>
            <w:r w:rsidRPr="002F36E3">
              <w:rPr>
                <w:rFonts w:cs="Arial"/>
                <w:color w:val="000000"/>
              </w:rPr>
              <w:t xml:space="preserve"> </w:t>
            </w:r>
          </w:p>
        </w:tc>
        <w:tc>
          <w:tcPr>
            <w:tcW w:w="5389"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8A8BB35" w14:textId="77777777" w:rsidR="00914A6B" w:rsidRPr="002F36E3" w:rsidRDefault="00914A6B" w:rsidP="001925B0">
            <w:pPr>
              <w:spacing w:before="60" w:after="60"/>
              <w:jc w:val="both"/>
              <w:rPr>
                <w:rFonts w:cs="Arial"/>
                <w:color w:val="000000"/>
              </w:rPr>
            </w:pPr>
            <w:r w:rsidRPr="002F36E3">
              <w:rPr>
                <w:rFonts w:cs="Arial"/>
                <w:color w:val="000000"/>
              </w:rPr>
              <w:t>Anordnung, Hinweis, wie etwas zu tun ist, wie man sich ver</w:t>
            </w:r>
            <w:r w:rsidR="009B7C77" w:rsidRPr="002F36E3">
              <w:rPr>
                <w:rFonts w:cs="Arial"/>
                <w:color w:val="000000"/>
              </w:rPr>
              <w:t>halten soll</w:t>
            </w:r>
          </w:p>
        </w:tc>
      </w:tr>
      <w:tr w:rsidR="00914A6B" w:rsidRPr="002F36E3" w14:paraId="4004A3CD" w14:textId="77777777" w:rsidTr="00AE49DF">
        <w:trPr>
          <w:trHeight w:val="255"/>
        </w:trPr>
        <w:tc>
          <w:tcPr>
            <w:tcW w:w="3653"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4E43BA1E" w14:textId="77777777" w:rsidR="00914A6B" w:rsidRPr="002F36E3" w:rsidRDefault="00914A6B" w:rsidP="001925B0">
            <w:pPr>
              <w:spacing w:before="60" w:after="60"/>
              <w:jc w:val="both"/>
              <w:rPr>
                <w:rFonts w:cs="Arial"/>
                <w:color w:val="000000"/>
              </w:rPr>
            </w:pPr>
            <w:bookmarkStart w:id="370" w:name="_Toc175821846"/>
            <w:r w:rsidRPr="002F36E3">
              <w:rPr>
                <w:rFonts w:cs="Arial"/>
                <w:color w:val="000000"/>
              </w:rPr>
              <w:t>Willensvollstrecker</w:t>
            </w:r>
            <w:bookmarkEnd w:id="370"/>
            <w:r w:rsidRPr="002F36E3">
              <w:rPr>
                <w:rFonts w:cs="Arial"/>
                <w:color w:val="000000"/>
              </w:rPr>
              <w:t xml:space="preserve"> </w:t>
            </w:r>
          </w:p>
        </w:tc>
        <w:tc>
          <w:tcPr>
            <w:tcW w:w="5389"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1747FEBF" w14:textId="53A8C30F" w:rsidR="00914A6B" w:rsidRPr="002F36E3" w:rsidRDefault="00914A6B" w:rsidP="001925B0">
            <w:pPr>
              <w:spacing w:before="60" w:after="60"/>
              <w:jc w:val="both"/>
              <w:rPr>
                <w:rFonts w:cs="Arial"/>
                <w:color w:val="000000"/>
              </w:rPr>
            </w:pPr>
            <w:r w:rsidRPr="002F36E3">
              <w:rPr>
                <w:rFonts w:cs="Arial"/>
                <w:color w:val="000000"/>
              </w:rPr>
              <w:t>Vom Erblasser bestimmte Person seine</w:t>
            </w:r>
            <w:r w:rsidR="001925B0">
              <w:rPr>
                <w:rFonts w:cs="Arial"/>
                <w:color w:val="000000"/>
              </w:rPr>
              <w:t>s</w:t>
            </w:r>
            <w:r w:rsidRPr="002F36E3">
              <w:rPr>
                <w:rFonts w:cs="Arial"/>
                <w:color w:val="000000"/>
              </w:rPr>
              <w:t xml:space="preserve"> Vertrauens, die insbesondere die Teilung vorzuber</w:t>
            </w:r>
            <w:r w:rsidR="009B7C77" w:rsidRPr="002F36E3">
              <w:rPr>
                <w:rFonts w:cs="Arial"/>
                <w:color w:val="000000"/>
              </w:rPr>
              <w:t>eiten hat und nicht Partei ist</w:t>
            </w:r>
          </w:p>
        </w:tc>
      </w:tr>
    </w:tbl>
    <w:p w14:paraId="102C2803" w14:textId="2D521887" w:rsidR="003D5910" w:rsidRDefault="003D5910" w:rsidP="001925B0">
      <w:pPr>
        <w:autoSpaceDE w:val="0"/>
        <w:autoSpaceDN w:val="0"/>
        <w:adjustRightInd w:val="0"/>
        <w:spacing w:line="240" w:lineRule="atLeast"/>
        <w:jc w:val="both"/>
        <w:rPr>
          <w:rFonts w:cs="Arial"/>
          <w:bCs/>
          <w:sz w:val="18"/>
          <w:szCs w:val="18"/>
        </w:rPr>
      </w:pPr>
    </w:p>
    <w:p w14:paraId="4183C431" w14:textId="77777777" w:rsidR="003D5910" w:rsidRDefault="003D5910" w:rsidP="001925B0">
      <w:pPr>
        <w:spacing w:line="240" w:lineRule="auto"/>
        <w:jc w:val="both"/>
        <w:rPr>
          <w:rFonts w:cs="Arial"/>
          <w:bCs/>
          <w:sz w:val="18"/>
          <w:szCs w:val="18"/>
        </w:rPr>
      </w:pPr>
      <w:r>
        <w:rPr>
          <w:rFonts w:cs="Arial"/>
          <w:bCs/>
          <w:sz w:val="18"/>
          <w:szCs w:val="18"/>
        </w:rPr>
        <w:br w:type="page"/>
      </w:r>
    </w:p>
    <w:p w14:paraId="200F5CA9" w14:textId="79AEBED4" w:rsidR="00323EE5" w:rsidRDefault="00914A6B" w:rsidP="001925B0">
      <w:pPr>
        <w:keepNext/>
        <w:jc w:val="both"/>
        <w:outlineLvl w:val="0"/>
        <w:rPr>
          <w:rFonts w:cs="Arial"/>
          <w:b/>
          <w:bCs/>
          <w:sz w:val="18"/>
          <w:szCs w:val="18"/>
        </w:rPr>
      </w:pPr>
      <w:bookmarkStart w:id="371" w:name="_Toc379370538"/>
      <w:bookmarkStart w:id="372" w:name="_Toc175821847"/>
      <w:r w:rsidRPr="00BB424A">
        <w:rPr>
          <w:rFonts w:cs="Arial"/>
          <w:b/>
          <w:bCs/>
          <w:sz w:val="18"/>
          <w:szCs w:val="18"/>
        </w:rPr>
        <w:lastRenderedPageBreak/>
        <w:t>Z</w:t>
      </w:r>
      <w:bookmarkEnd w:id="371"/>
      <w:r w:rsidR="003D5910">
        <w:rPr>
          <w:rFonts w:cs="Arial"/>
          <w:b/>
          <w:bCs/>
          <w:sz w:val="18"/>
          <w:szCs w:val="18"/>
        </w:rPr>
        <w:t>)</w:t>
      </w:r>
      <w:bookmarkEnd w:id="372"/>
    </w:p>
    <w:p w14:paraId="6D779C04" w14:textId="77777777" w:rsidR="003D5910" w:rsidRPr="00BB424A" w:rsidRDefault="003D5910" w:rsidP="001925B0">
      <w:pPr>
        <w:keepNext/>
        <w:jc w:val="both"/>
        <w:outlineLvl w:val="0"/>
        <w:rPr>
          <w:rFonts w:cs="Arial"/>
          <w:b/>
          <w:bCs/>
          <w:sz w:val="18"/>
          <w:szCs w:val="18"/>
        </w:rPr>
      </w:pPr>
    </w:p>
    <w:tbl>
      <w:tblPr>
        <w:tblW w:w="9039" w:type="dxa"/>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Look w:val="04A0" w:firstRow="1" w:lastRow="0" w:firstColumn="1" w:lastColumn="0" w:noHBand="0" w:noVBand="1"/>
      </w:tblPr>
      <w:tblGrid>
        <w:gridCol w:w="3652"/>
        <w:gridCol w:w="5387"/>
      </w:tblGrid>
      <w:tr w:rsidR="00914A6B" w:rsidRPr="002F36E3" w14:paraId="4F67EDF1" w14:textId="77777777" w:rsidTr="00914A6B">
        <w:trPr>
          <w:trHeight w:val="255"/>
        </w:trPr>
        <w:tc>
          <w:tcPr>
            <w:tcW w:w="3652" w:type="dxa"/>
            <w:tcBorders>
              <w:top w:val="single" w:sz="4" w:space="0" w:color="FFFFFF"/>
              <w:left w:val="single" w:sz="4" w:space="0" w:color="FFFFFF"/>
              <w:bottom w:val="single" w:sz="6" w:space="0" w:color="FFFFFF"/>
              <w:right w:val="single" w:sz="6" w:space="0" w:color="FFFFFF"/>
            </w:tcBorders>
            <w:shd w:val="clear" w:color="auto" w:fill="C6D9F1"/>
            <w:noWrap/>
            <w:hideMark/>
          </w:tcPr>
          <w:p w14:paraId="695D9D85" w14:textId="77777777" w:rsidR="00914A6B" w:rsidRPr="002F36E3" w:rsidRDefault="00914A6B" w:rsidP="001925B0">
            <w:pPr>
              <w:spacing w:before="60" w:after="60"/>
              <w:jc w:val="both"/>
              <w:rPr>
                <w:rFonts w:cs="Arial"/>
                <w:color w:val="000000"/>
              </w:rPr>
            </w:pPr>
            <w:bookmarkStart w:id="373" w:name="_Toc175821848"/>
            <w:r w:rsidRPr="002F36E3">
              <w:rPr>
                <w:rFonts w:cs="Arial"/>
                <w:color w:val="000000"/>
              </w:rPr>
              <w:t>zedieren</w:t>
            </w:r>
            <w:bookmarkEnd w:id="373"/>
            <w:r w:rsidRPr="002F36E3">
              <w:rPr>
                <w:rFonts w:cs="Arial"/>
                <w:color w:val="000000"/>
              </w:rPr>
              <w:t xml:space="preserve"> </w:t>
            </w:r>
          </w:p>
        </w:tc>
        <w:tc>
          <w:tcPr>
            <w:tcW w:w="5387" w:type="dxa"/>
            <w:tcBorders>
              <w:top w:val="single" w:sz="4" w:space="0" w:color="FFFFFF"/>
              <w:left w:val="single" w:sz="6" w:space="0" w:color="FFFFFF"/>
              <w:bottom w:val="single" w:sz="6" w:space="0" w:color="FFFFFF"/>
              <w:right w:val="single" w:sz="4" w:space="0" w:color="FFFFFF"/>
            </w:tcBorders>
            <w:shd w:val="clear" w:color="auto" w:fill="C6D9F1"/>
            <w:noWrap/>
            <w:hideMark/>
          </w:tcPr>
          <w:p w14:paraId="4770D9FF" w14:textId="77777777" w:rsidR="00914A6B" w:rsidRPr="002F36E3" w:rsidRDefault="00914A6B" w:rsidP="001925B0">
            <w:pPr>
              <w:spacing w:before="60" w:after="60"/>
              <w:jc w:val="both"/>
              <w:rPr>
                <w:rFonts w:cs="Arial"/>
                <w:color w:val="000000"/>
              </w:rPr>
            </w:pPr>
            <w:r w:rsidRPr="002F36E3">
              <w:rPr>
                <w:rFonts w:cs="Arial"/>
                <w:color w:val="000000"/>
              </w:rPr>
              <w:t>Eine Forderung/einen Anspruch abt</w:t>
            </w:r>
            <w:r w:rsidR="009B7C77" w:rsidRPr="002F36E3">
              <w:rPr>
                <w:rFonts w:cs="Arial"/>
                <w:color w:val="000000"/>
              </w:rPr>
              <w:t>reten oder jemandem übertragen</w:t>
            </w:r>
          </w:p>
        </w:tc>
      </w:tr>
      <w:tr w:rsidR="00914A6B" w:rsidRPr="002F36E3" w14:paraId="5EB96DE5"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61201C60" w14:textId="77777777" w:rsidR="00914A6B" w:rsidRPr="002F36E3" w:rsidRDefault="00914A6B" w:rsidP="001925B0">
            <w:pPr>
              <w:spacing w:before="60" w:after="60"/>
              <w:jc w:val="both"/>
              <w:rPr>
                <w:rFonts w:cs="Arial"/>
                <w:color w:val="000000"/>
              </w:rPr>
            </w:pPr>
            <w:bookmarkStart w:id="374" w:name="_Toc175821849"/>
            <w:r w:rsidRPr="002F36E3">
              <w:rPr>
                <w:rFonts w:cs="Arial"/>
                <w:color w:val="000000"/>
              </w:rPr>
              <w:t>Zession</w:t>
            </w:r>
            <w:bookmarkEnd w:id="374"/>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27ED894F" w14:textId="77777777" w:rsidR="00914A6B" w:rsidRPr="002F36E3" w:rsidRDefault="00914A6B" w:rsidP="001925B0">
            <w:pPr>
              <w:spacing w:before="60" w:after="60"/>
              <w:jc w:val="both"/>
              <w:rPr>
                <w:rFonts w:cs="Arial"/>
                <w:color w:val="000000"/>
              </w:rPr>
            </w:pPr>
            <w:r w:rsidRPr="002F36E3">
              <w:rPr>
                <w:rFonts w:cs="Arial"/>
                <w:color w:val="000000"/>
              </w:rPr>
              <w:t xml:space="preserve">Übertragung eines Anspruches (von dem bisherigen Gläubiger auf einen neuen Gläubiger) </w:t>
            </w:r>
          </w:p>
        </w:tc>
      </w:tr>
      <w:tr w:rsidR="00914A6B" w:rsidRPr="002F36E3" w14:paraId="1BF6629E"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0AB9CE00" w14:textId="77777777" w:rsidR="00914A6B" w:rsidRPr="002F36E3" w:rsidRDefault="00914A6B" w:rsidP="001925B0">
            <w:pPr>
              <w:spacing w:before="60" w:after="60"/>
              <w:jc w:val="both"/>
              <w:rPr>
                <w:rFonts w:cs="Arial"/>
                <w:color w:val="000000"/>
              </w:rPr>
            </w:pPr>
            <w:bookmarkStart w:id="375" w:name="_Toc175821850"/>
            <w:r w:rsidRPr="002F36E3">
              <w:rPr>
                <w:rFonts w:cs="Arial"/>
                <w:color w:val="000000"/>
              </w:rPr>
              <w:t>Zessionar</w:t>
            </w:r>
            <w:bookmarkEnd w:id="375"/>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5208761" w14:textId="77777777" w:rsidR="00914A6B" w:rsidRPr="002F36E3" w:rsidRDefault="00914A6B" w:rsidP="001925B0">
            <w:pPr>
              <w:spacing w:before="60" w:after="60"/>
              <w:jc w:val="both"/>
              <w:rPr>
                <w:rFonts w:cs="Arial"/>
                <w:color w:val="000000"/>
              </w:rPr>
            </w:pPr>
            <w:r w:rsidRPr="002F36E3">
              <w:rPr>
                <w:rFonts w:cs="Arial"/>
                <w:color w:val="000000"/>
              </w:rPr>
              <w:t xml:space="preserve">Jemand, an den eine Forderung abgetreten wird; neuer Gläubiger </w:t>
            </w:r>
          </w:p>
        </w:tc>
      </w:tr>
      <w:tr w:rsidR="00914A6B" w:rsidRPr="002F36E3" w14:paraId="19DD12F8"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631FAB9" w14:textId="77777777" w:rsidR="00914A6B" w:rsidRPr="002F36E3" w:rsidRDefault="00914A6B" w:rsidP="001925B0">
            <w:pPr>
              <w:spacing w:before="60" w:after="60"/>
              <w:jc w:val="both"/>
              <w:rPr>
                <w:rFonts w:cs="Arial"/>
                <w:color w:val="000000"/>
              </w:rPr>
            </w:pPr>
            <w:bookmarkStart w:id="376" w:name="_Toc175821851"/>
            <w:r w:rsidRPr="002F36E3">
              <w:rPr>
                <w:rFonts w:cs="Arial"/>
                <w:color w:val="000000"/>
              </w:rPr>
              <w:t>Zirkular</w:t>
            </w:r>
            <w:bookmarkEnd w:id="376"/>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66C754E" w14:textId="77777777" w:rsidR="00914A6B" w:rsidRPr="002F36E3" w:rsidRDefault="00914A6B" w:rsidP="001925B0">
            <w:pPr>
              <w:spacing w:before="60" w:after="60"/>
              <w:jc w:val="both"/>
              <w:rPr>
                <w:rFonts w:cs="Arial"/>
                <w:color w:val="000000"/>
              </w:rPr>
            </w:pPr>
            <w:r w:rsidRPr="002F36E3">
              <w:rPr>
                <w:rFonts w:cs="Arial"/>
                <w:color w:val="000000"/>
              </w:rPr>
              <w:t xml:space="preserve">Rundschreiben </w:t>
            </w:r>
          </w:p>
        </w:tc>
      </w:tr>
      <w:tr w:rsidR="00914A6B" w:rsidRPr="002F36E3" w14:paraId="31513091"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512D8192" w14:textId="77777777" w:rsidR="00914A6B" w:rsidRPr="002F36E3" w:rsidRDefault="00914A6B" w:rsidP="001925B0">
            <w:pPr>
              <w:spacing w:before="60" w:after="60"/>
              <w:jc w:val="both"/>
              <w:rPr>
                <w:rFonts w:cs="Arial"/>
                <w:color w:val="000000"/>
              </w:rPr>
            </w:pPr>
            <w:bookmarkStart w:id="377" w:name="_Toc175821852"/>
            <w:r w:rsidRPr="002F36E3">
              <w:rPr>
                <w:rFonts w:cs="Arial"/>
                <w:color w:val="000000"/>
              </w:rPr>
              <w:t>Zitation</w:t>
            </w:r>
            <w:bookmarkEnd w:id="377"/>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59D090D5" w14:textId="77777777" w:rsidR="00914A6B" w:rsidRPr="002F36E3" w:rsidRDefault="00914A6B" w:rsidP="001925B0">
            <w:pPr>
              <w:spacing w:before="60" w:after="60"/>
              <w:jc w:val="both"/>
              <w:rPr>
                <w:rFonts w:cs="Arial"/>
                <w:color w:val="000000"/>
              </w:rPr>
            </w:pPr>
            <w:r w:rsidRPr="002F36E3">
              <w:rPr>
                <w:rFonts w:cs="Arial"/>
                <w:color w:val="000000"/>
              </w:rPr>
              <w:t xml:space="preserve">Vorladung vor Gericht </w:t>
            </w:r>
          </w:p>
        </w:tc>
      </w:tr>
      <w:tr w:rsidR="00914A6B" w:rsidRPr="002F36E3" w14:paraId="764CBFB3"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12C107D1" w14:textId="77777777" w:rsidR="00914A6B" w:rsidRPr="002F36E3" w:rsidRDefault="00914A6B" w:rsidP="001925B0">
            <w:pPr>
              <w:spacing w:before="60" w:after="60"/>
              <w:jc w:val="both"/>
              <w:rPr>
                <w:rFonts w:cs="Arial"/>
                <w:color w:val="000000"/>
              </w:rPr>
            </w:pPr>
            <w:bookmarkStart w:id="378" w:name="_Toc175821853"/>
            <w:r w:rsidRPr="002F36E3">
              <w:rPr>
                <w:rFonts w:cs="Arial"/>
                <w:color w:val="000000"/>
              </w:rPr>
              <w:t>ZPO</w:t>
            </w:r>
            <w:bookmarkEnd w:id="378"/>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125587F0" w14:textId="77777777" w:rsidR="00914A6B" w:rsidRPr="002F36E3" w:rsidRDefault="00914A6B" w:rsidP="001925B0">
            <w:pPr>
              <w:spacing w:before="60" w:after="60"/>
              <w:jc w:val="both"/>
              <w:rPr>
                <w:rFonts w:cs="Arial"/>
                <w:color w:val="000000"/>
              </w:rPr>
            </w:pPr>
            <w:r w:rsidRPr="002F36E3">
              <w:rPr>
                <w:rFonts w:cs="Arial"/>
                <w:color w:val="000000"/>
              </w:rPr>
              <w:t xml:space="preserve">Zivilprozessordnung </w:t>
            </w:r>
          </w:p>
        </w:tc>
      </w:tr>
      <w:tr w:rsidR="00914A6B" w:rsidRPr="002F36E3" w14:paraId="00A9932C" w14:textId="77777777" w:rsidTr="00914A6B">
        <w:trPr>
          <w:trHeight w:val="255"/>
        </w:trPr>
        <w:tc>
          <w:tcPr>
            <w:tcW w:w="3652" w:type="dxa"/>
            <w:tcBorders>
              <w:top w:val="single" w:sz="6" w:space="0" w:color="FFFFFF"/>
              <w:left w:val="single" w:sz="4" w:space="0" w:color="FFFFFF"/>
              <w:bottom w:val="single" w:sz="6" w:space="0" w:color="FFFFFF"/>
              <w:right w:val="single" w:sz="6" w:space="0" w:color="FFFFFF"/>
            </w:tcBorders>
            <w:shd w:val="clear" w:color="auto" w:fill="C6D9F1"/>
            <w:noWrap/>
            <w:hideMark/>
          </w:tcPr>
          <w:p w14:paraId="79633B19" w14:textId="77777777" w:rsidR="00914A6B" w:rsidRPr="002F36E3" w:rsidRDefault="00914A6B" w:rsidP="001925B0">
            <w:pPr>
              <w:spacing w:before="60" w:after="60"/>
              <w:jc w:val="both"/>
              <w:rPr>
                <w:rFonts w:cs="Arial"/>
                <w:color w:val="000000"/>
              </w:rPr>
            </w:pPr>
            <w:bookmarkStart w:id="379" w:name="_Toc175821854"/>
            <w:r w:rsidRPr="002F36E3">
              <w:rPr>
                <w:rFonts w:cs="Arial"/>
                <w:color w:val="000000"/>
              </w:rPr>
              <w:t>Zurechnungsfähigkeit</w:t>
            </w:r>
            <w:bookmarkEnd w:id="379"/>
            <w:r w:rsidRPr="002F36E3">
              <w:rPr>
                <w:rFonts w:cs="Arial"/>
                <w:color w:val="000000"/>
              </w:rPr>
              <w:t xml:space="preserve"> </w:t>
            </w:r>
          </w:p>
        </w:tc>
        <w:tc>
          <w:tcPr>
            <w:tcW w:w="5387" w:type="dxa"/>
            <w:tcBorders>
              <w:top w:val="single" w:sz="6" w:space="0" w:color="FFFFFF"/>
              <w:left w:val="single" w:sz="6" w:space="0" w:color="FFFFFF"/>
              <w:bottom w:val="single" w:sz="6" w:space="0" w:color="FFFFFF"/>
              <w:right w:val="single" w:sz="4" w:space="0" w:color="FFFFFF"/>
            </w:tcBorders>
            <w:shd w:val="clear" w:color="auto" w:fill="C6D9F1"/>
            <w:noWrap/>
            <w:hideMark/>
          </w:tcPr>
          <w:p w14:paraId="6EDF1EB2" w14:textId="77777777" w:rsidR="00914A6B" w:rsidRPr="002F36E3" w:rsidRDefault="00914A6B" w:rsidP="001925B0">
            <w:pPr>
              <w:spacing w:before="60" w:after="60"/>
              <w:jc w:val="both"/>
              <w:rPr>
                <w:rFonts w:cs="Arial"/>
                <w:color w:val="000000"/>
              </w:rPr>
            </w:pPr>
            <w:r w:rsidRPr="002F36E3">
              <w:rPr>
                <w:rFonts w:cs="Arial"/>
                <w:color w:val="000000"/>
              </w:rPr>
              <w:t xml:space="preserve">Im StGB alter Begriff für Schuldfähigkeit (Bis Ende 2006) </w:t>
            </w:r>
          </w:p>
        </w:tc>
      </w:tr>
      <w:tr w:rsidR="00914A6B" w:rsidRPr="002F36E3" w14:paraId="44AC4022" w14:textId="77777777" w:rsidTr="00914A6B">
        <w:trPr>
          <w:trHeight w:val="255"/>
        </w:trPr>
        <w:tc>
          <w:tcPr>
            <w:tcW w:w="3652" w:type="dxa"/>
            <w:tcBorders>
              <w:top w:val="single" w:sz="6" w:space="0" w:color="FFFFFF"/>
              <w:left w:val="single" w:sz="4" w:space="0" w:color="FFFFFF"/>
              <w:bottom w:val="single" w:sz="4" w:space="0" w:color="FFFFFF"/>
              <w:right w:val="single" w:sz="6" w:space="0" w:color="FFFFFF"/>
            </w:tcBorders>
            <w:shd w:val="clear" w:color="auto" w:fill="C6D9F1"/>
            <w:noWrap/>
            <w:hideMark/>
          </w:tcPr>
          <w:p w14:paraId="047F9FE2" w14:textId="77777777" w:rsidR="00914A6B" w:rsidRPr="002F36E3" w:rsidRDefault="00914A6B" w:rsidP="001925B0">
            <w:pPr>
              <w:spacing w:before="60" w:after="60"/>
              <w:jc w:val="both"/>
              <w:rPr>
                <w:rFonts w:cs="Arial"/>
                <w:color w:val="000000"/>
              </w:rPr>
            </w:pPr>
            <w:bookmarkStart w:id="380" w:name="_Toc175821855"/>
            <w:r w:rsidRPr="002F36E3">
              <w:rPr>
                <w:rFonts w:cs="Arial"/>
                <w:color w:val="000000"/>
              </w:rPr>
              <w:t>Zurechnungsunfähigkeit</w:t>
            </w:r>
            <w:bookmarkEnd w:id="380"/>
            <w:r w:rsidRPr="002F36E3">
              <w:rPr>
                <w:rFonts w:cs="Arial"/>
                <w:color w:val="000000"/>
              </w:rPr>
              <w:t xml:space="preserve"> </w:t>
            </w:r>
          </w:p>
        </w:tc>
        <w:tc>
          <w:tcPr>
            <w:tcW w:w="5387" w:type="dxa"/>
            <w:tcBorders>
              <w:top w:val="single" w:sz="6" w:space="0" w:color="FFFFFF"/>
              <w:left w:val="single" w:sz="6" w:space="0" w:color="FFFFFF"/>
              <w:bottom w:val="single" w:sz="4" w:space="0" w:color="FFFFFF"/>
              <w:right w:val="single" w:sz="4" w:space="0" w:color="FFFFFF"/>
            </w:tcBorders>
            <w:shd w:val="clear" w:color="auto" w:fill="C6D9F1"/>
            <w:noWrap/>
            <w:hideMark/>
          </w:tcPr>
          <w:p w14:paraId="2F254A9D" w14:textId="77777777" w:rsidR="00914A6B" w:rsidRPr="002F36E3" w:rsidRDefault="00914A6B" w:rsidP="001925B0">
            <w:pPr>
              <w:spacing w:before="60" w:after="60"/>
              <w:jc w:val="both"/>
              <w:rPr>
                <w:rFonts w:cs="Arial"/>
                <w:color w:val="000000"/>
              </w:rPr>
            </w:pPr>
            <w:r w:rsidRPr="002F36E3">
              <w:rPr>
                <w:rFonts w:cs="Arial"/>
                <w:color w:val="000000"/>
              </w:rPr>
              <w:t>Im StGB alter Begriff für Schuldunfähigkeit (Bis Ende 2006)</w:t>
            </w:r>
          </w:p>
        </w:tc>
      </w:tr>
    </w:tbl>
    <w:p w14:paraId="1F2543C3" w14:textId="77777777" w:rsidR="00E05FAE" w:rsidRPr="00BB424A" w:rsidRDefault="00E05FAE" w:rsidP="001925B0">
      <w:pPr>
        <w:jc w:val="both"/>
        <w:rPr>
          <w:rFonts w:cs="Arial"/>
          <w:sz w:val="18"/>
          <w:szCs w:val="18"/>
        </w:rPr>
      </w:pPr>
    </w:p>
    <w:sectPr w:rsidR="00E05FAE" w:rsidRPr="00BB424A" w:rsidSect="007C0F40">
      <w:headerReference w:type="default" r:id="rId7"/>
      <w:footerReference w:type="default" r:id="rId8"/>
      <w:headerReference w:type="first" r:id="rId9"/>
      <w:footerReference w:type="first" r:id="rId10"/>
      <w:type w:val="continuous"/>
      <w:pgSz w:w="11906" w:h="16838" w:code="9"/>
      <w:pgMar w:top="1985" w:right="907" w:bottom="1418" w:left="1985" w:header="567" w:footer="8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CF201" w14:textId="77777777" w:rsidR="00813229" w:rsidRDefault="00813229">
      <w:r>
        <w:separator/>
      </w:r>
    </w:p>
  </w:endnote>
  <w:endnote w:type="continuationSeparator" w:id="0">
    <w:p w14:paraId="7CC89946" w14:textId="77777777" w:rsidR="00813229" w:rsidRDefault="00813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99BF3" w14:textId="77777777" w:rsidR="00813229" w:rsidRDefault="00813229" w:rsidP="00586C72">
    <w:pPr>
      <w:pStyle w:val="Fuzeile"/>
      <w:tabs>
        <w:tab w:val="center" w:pos="4500"/>
      </w:tabs>
    </w:pPr>
    <w:r>
      <w:tab/>
    </w:r>
  </w:p>
  <w:p w14:paraId="1260A9D3" w14:textId="2A49E84E" w:rsidR="00813229" w:rsidRDefault="00813229" w:rsidP="00586C72">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FE0430">
      <w:rPr>
        <w:rFonts w:cs="Arial"/>
        <w:szCs w:val="16"/>
      </w:rPr>
      <w:t>2</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FE0430">
      <w:rPr>
        <w:rFonts w:cs="Arial"/>
        <w:szCs w:val="16"/>
      </w:rPr>
      <w:t>2</w:t>
    </w:r>
    <w:r w:rsidRPr="00B86F69">
      <w:rPr>
        <w:rFonts w:cs="Arial"/>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41CBE" w14:textId="77777777" w:rsidR="00813229" w:rsidRDefault="00813229" w:rsidP="002E722C">
    <w:pPr>
      <w:pStyle w:val="Fuzeile"/>
      <w:tabs>
        <w:tab w:val="center" w:pos="4500"/>
      </w:tabs>
    </w:pPr>
    <w:r>
      <w:tab/>
    </w:r>
  </w:p>
  <w:p w14:paraId="5EDF7D5D" w14:textId="7061B639" w:rsidR="00813229" w:rsidRDefault="00813229" w:rsidP="002E722C">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FE0430">
      <w:rPr>
        <w:rFonts w:cs="Arial"/>
        <w:szCs w:val="16"/>
      </w:rPr>
      <w:t>1</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FE0430">
      <w:rPr>
        <w:rFonts w:cs="Arial"/>
        <w:szCs w:val="16"/>
      </w:rPr>
      <w:t>16</w:t>
    </w:r>
    <w:r w:rsidRPr="00B86F69">
      <w:rPr>
        <w:rFonts w:cs="Arial"/>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4B1C6" w14:textId="77777777" w:rsidR="00813229" w:rsidRDefault="00813229">
      <w:r>
        <w:separator/>
      </w:r>
    </w:p>
  </w:footnote>
  <w:footnote w:type="continuationSeparator" w:id="0">
    <w:p w14:paraId="4C35FF80" w14:textId="77777777" w:rsidR="00813229" w:rsidRDefault="008132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34" w:type="dxa"/>
      <w:tblCellMar>
        <w:left w:w="0" w:type="dxa"/>
        <w:right w:w="0" w:type="dxa"/>
      </w:tblCellMar>
      <w:tblLook w:val="01E0" w:firstRow="1" w:lastRow="1" w:firstColumn="1" w:lastColumn="1" w:noHBand="0" w:noVBand="0"/>
    </w:tblPr>
    <w:tblGrid>
      <w:gridCol w:w="9034"/>
    </w:tblGrid>
    <w:tr w:rsidR="00813229" w14:paraId="313F5D80" w14:textId="77777777">
      <w:trPr>
        <w:trHeight w:hRule="exact" w:val="1072"/>
      </w:trPr>
      <w:tc>
        <w:tcPr>
          <w:tcW w:w="9034" w:type="dxa"/>
          <w:vAlign w:val="bottom"/>
        </w:tcPr>
        <w:p w14:paraId="274C32A3" w14:textId="77777777" w:rsidR="00813229" w:rsidRDefault="00813229" w:rsidP="00750A26">
          <w:pPr>
            <w:pStyle w:val="Kopfzeile"/>
          </w:pPr>
          <w:r>
            <w:fldChar w:fldCharType="begin"/>
          </w:r>
          <w:r>
            <w:instrText xml:space="preserve"> DOCPROPERTY  Bezeichnung  </w:instrText>
          </w:r>
          <w:r>
            <w:fldChar w:fldCharType="separate"/>
          </w:r>
          <w:r w:rsidR="00FE0430">
            <w:t>Übersetzungswesen - Juristisches Wörterbuch</w:t>
          </w:r>
          <w:r>
            <w:fldChar w:fldCharType="end"/>
          </w:r>
        </w:p>
      </w:tc>
    </w:tr>
  </w:tbl>
  <w:p w14:paraId="66F2B983" w14:textId="77777777" w:rsidR="00813229" w:rsidRDefault="00813229" w:rsidP="0066353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CellMar>
        <w:left w:w="0" w:type="dxa"/>
        <w:right w:w="0" w:type="dxa"/>
      </w:tblCellMar>
      <w:tblLook w:val="01E0" w:firstRow="1" w:lastRow="1" w:firstColumn="1" w:lastColumn="1" w:noHBand="0" w:noVBand="0"/>
    </w:tblPr>
    <w:tblGrid>
      <w:gridCol w:w="5725"/>
      <w:gridCol w:w="3289"/>
    </w:tblGrid>
    <w:tr w:rsidR="00813229" w14:paraId="61359EDD" w14:textId="77777777">
      <w:tc>
        <w:tcPr>
          <w:tcW w:w="5727" w:type="dxa"/>
        </w:tcPr>
        <w:p w14:paraId="6EFE8A4C" w14:textId="77777777" w:rsidR="00813229" w:rsidRDefault="00813229">
          <w:pPr>
            <w:pStyle w:val="Kopfzeile"/>
          </w:pPr>
        </w:p>
      </w:tc>
      <w:tc>
        <w:tcPr>
          <w:tcW w:w="3289" w:type="dxa"/>
        </w:tcPr>
        <w:p w14:paraId="360C78A0" w14:textId="6AD2F866" w:rsidR="00813229" w:rsidRDefault="002202F8" w:rsidP="00053413">
          <w:pPr>
            <w:pStyle w:val="Kopfzeile"/>
          </w:pPr>
          <w:r>
            <w:t>Regionenpolizei</w:t>
          </w:r>
        </w:p>
        <w:p w14:paraId="177C6513" w14:textId="59601B90" w:rsidR="00813229" w:rsidRDefault="002202F8" w:rsidP="00053413">
          <w:pPr>
            <w:pStyle w:val="Kopfzeile"/>
          </w:pPr>
          <w:r>
            <w:t>Koordinationsstelle Übersetzungswesn</w:t>
          </w:r>
        </w:p>
        <w:p w14:paraId="1A3E404E" w14:textId="77777777" w:rsidR="00813229" w:rsidRDefault="00813229" w:rsidP="00053413">
          <w:pPr>
            <w:pStyle w:val="Kopfzeile"/>
          </w:pPr>
        </w:p>
      </w:tc>
    </w:tr>
  </w:tbl>
  <w:p w14:paraId="611C7CC5" w14:textId="77777777" w:rsidR="00813229" w:rsidRDefault="00813229">
    <w:pPr>
      <w:pStyle w:val="Kopfzeile"/>
    </w:pPr>
  </w:p>
  <w:p w14:paraId="1CEB6E68" w14:textId="77777777" w:rsidR="00813229" w:rsidRDefault="00813229">
    <w:pPr>
      <w:pStyle w:val="Kopfzeile"/>
    </w:pPr>
  </w:p>
  <w:p w14:paraId="0EF74149" w14:textId="27F8EDF4" w:rsidR="00813229" w:rsidRPr="00227044" w:rsidRDefault="00813229" w:rsidP="00227044">
    <w:pPr>
      <w:pStyle w:val="Kopfzeile"/>
      <w:spacing w:after="240"/>
      <w:rPr>
        <w:sz w:val="24"/>
        <w:szCs w:val="24"/>
      </w:rPr>
    </w:pPr>
    <w:r w:rsidRPr="00227044">
      <w:rPr>
        <w:b/>
        <w:sz w:val="24"/>
        <w:szCs w:val="24"/>
      </w:rPr>
      <w:fldChar w:fldCharType="begin"/>
    </w:r>
    <w:r w:rsidRPr="00227044">
      <w:rPr>
        <w:b/>
        <w:sz w:val="24"/>
        <w:szCs w:val="24"/>
      </w:rPr>
      <w:instrText xml:space="preserve"> DOCPROPERTY  Bezeichnung  </w:instrText>
    </w:r>
    <w:r w:rsidRPr="00227044">
      <w:rPr>
        <w:b/>
        <w:sz w:val="24"/>
        <w:szCs w:val="24"/>
      </w:rPr>
      <w:fldChar w:fldCharType="separate"/>
    </w:r>
    <w:r w:rsidR="00FE0430">
      <w:rPr>
        <w:b/>
        <w:sz w:val="24"/>
        <w:szCs w:val="24"/>
      </w:rPr>
      <w:t>Übersetzungswesen - Juristisches Wörterbuch</w:t>
    </w:r>
    <w:r w:rsidRPr="00227044">
      <w:rPr>
        <w:b/>
        <w:sz w:val="24"/>
        <w:szCs w:val="24"/>
      </w:rPr>
      <w:fldChar w:fldCharType="end"/>
    </w:r>
    <w:r w:rsidR="003C5A61">
      <w:drawing>
        <wp:anchor distT="0" distB="0" distL="114300" distR="114300" simplePos="0" relativeHeight="251657728" behindDoc="0" locked="1" layoutInCell="1" allowOverlap="1" wp14:anchorId="75D819DC" wp14:editId="3D41FFA3">
          <wp:simplePos x="0" y="0"/>
          <wp:positionH relativeFrom="column">
            <wp:posOffset>-878205</wp:posOffset>
          </wp:positionH>
          <wp:positionV relativeFrom="page">
            <wp:posOffset>180340</wp:posOffset>
          </wp:positionV>
          <wp:extent cx="2265680" cy="721360"/>
          <wp:effectExtent l="0" t="0" r="0" b="0"/>
          <wp:wrapNone/>
          <wp:docPr id="1" name="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pic:cNvPicPr>
                    <a:picLocks noChangeAspect="1" noChangeArrowheads="1"/>
                  </pic:cNvPicPr>
                </pic:nvPicPr>
                <pic:blipFill>
                  <a:blip r:embed="rId1">
                    <a:lum contrast="20000"/>
                    <a:extLst>
                      <a:ext uri="{28A0092B-C50C-407E-A947-70E740481C1C}">
                        <a14:useLocalDpi xmlns:a14="http://schemas.microsoft.com/office/drawing/2010/main" val="0"/>
                      </a:ext>
                    </a:extLst>
                  </a:blip>
                  <a:srcRect l="-9433" t="-50047" r="-9433" b="-50047"/>
                  <a:stretch>
                    <a:fillRect/>
                  </a:stretch>
                </pic:blipFill>
                <pic:spPr bwMode="auto">
                  <a:xfrm>
                    <a:off x="0" y="0"/>
                    <a:ext cx="2265680" cy="7213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EB64392"/>
    <w:lvl w:ilvl="0">
      <w:start w:val="1"/>
      <w:numFmt w:val="bullet"/>
      <w:lvlText w:val=""/>
      <w:lvlJc w:val="left"/>
      <w:pPr>
        <w:tabs>
          <w:tab w:val="num" w:pos="340"/>
        </w:tabs>
        <w:ind w:left="340" w:hanging="340"/>
      </w:pPr>
      <w:rPr>
        <w:rFonts w:ascii="Symbol" w:hAnsi="Symbol" w:hint="default"/>
      </w:rPr>
    </w:lvl>
  </w:abstractNum>
  <w:abstractNum w:abstractNumId="10"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55345E4"/>
    <w:multiLevelType w:val="multilevel"/>
    <w:tmpl w:val="AA8A0B8E"/>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349C7689"/>
    <w:multiLevelType w:val="hybridMultilevel"/>
    <w:tmpl w:val="19C6073C"/>
    <w:lvl w:ilvl="0" w:tplc="DDD27A06">
      <w:numFmt w:val="bullet"/>
      <w:pStyle w:val="DV-Aufzhlung2"/>
      <w:lvlText w:val="-"/>
      <w:lvlJc w:val="left"/>
      <w:pPr>
        <w:tabs>
          <w:tab w:val="num" w:pos="1616"/>
        </w:tabs>
        <w:ind w:left="1616" w:hanging="360"/>
      </w:pPr>
      <w:rPr>
        <w:rFonts w:ascii="Arial" w:eastAsia="Times New Roman" w:hAnsi="Arial" w:hint="default"/>
      </w:rPr>
    </w:lvl>
    <w:lvl w:ilvl="1" w:tplc="08070003" w:tentative="1">
      <w:start w:val="1"/>
      <w:numFmt w:val="bullet"/>
      <w:lvlText w:val="o"/>
      <w:lvlJc w:val="left"/>
      <w:pPr>
        <w:tabs>
          <w:tab w:val="num" w:pos="2336"/>
        </w:tabs>
        <w:ind w:left="2336" w:hanging="360"/>
      </w:pPr>
      <w:rPr>
        <w:rFonts w:ascii="Courier New" w:hAnsi="Courier New" w:hint="default"/>
      </w:rPr>
    </w:lvl>
    <w:lvl w:ilvl="2" w:tplc="08070005" w:tentative="1">
      <w:start w:val="1"/>
      <w:numFmt w:val="bullet"/>
      <w:lvlText w:val=""/>
      <w:lvlJc w:val="left"/>
      <w:pPr>
        <w:tabs>
          <w:tab w:val="num" w:pos="3056"/>
        </w:tabs>
        <w:ind w:left="3056" w:hanging="360"/>
      </w:pPr>
      <w:rPr>
        <w:rFonts w:ascii="Wingdings" w:hAnsi="Wingdings" w:hint="default"/>
      </w:rPr>
    </w:lvl>
    <w:lvl w:ilvl="3" w:tplc="08070001" w:tentative="1">
      <w:start w:val="1"/>
      <w:numFmt w:val="bullet"/>
      <w:lvlText w:val=""/>
      <w:lvlJc w:val="left"/>
      <w:pPr>
        <w:tabs>
          <w:tab w:val="num" w:pos="3776"/>
        </w:tabs>
        <w:ind w:left="3776" w:hanging="360"/>
      </w:pPr>
      <w:rPr>
        <w:rFonts w:ascii="Symbol" w:hAnsi="Symbol" w:hint="default"/>
      </w:rPr>
    </w:lvl>
    <w:lvl w:ilvl="4" w:tplc="08070003" w:tentative="1">
      <w:start w:val="1"/>
      <w:numFmt w:val="bullet"/>
      <w:lvlText w:val="o"/>
      <w:lvlJc w:val="left"/>
      <w:pPr>
        <w:tabs>
          <w:tab w:val="num" w:pos="4496"/>
        </w:tabs>
        <w:ind w:left="4496" w:hanging="360"/>
      </w:pPr>
      <w:rPr>
        <w:rFonts w:ascii="Courier New" w:hAnsi="Courier New" w:hint="default"/>
      </w:rPr>
    </w:lvl>
    <w:lvl w:ilvl="5" w:tplc="08070005" w:tentative="1">
      <w:start w:val="1"/>
      <w:numFmt w:val="bullet"/>
      <w:lvlText w:val=""/>
      <w:lvlJc w:val="left"/>
      <w:pPr>
        <w:tabs>
          <w:tab w:val="num" w:pos="5216"/>
        </w:tabs>
        <w:ind w:left="5216" w:hanging="360"/>
      </w:pPr>
      <w:rPr>
        <w:rFonts w:ascii="Wingdings" w:hAnsi="Wingdings" w:hint="default"/>
      </w:rPr>
    </w:lvl>
    <w:lvl w:ilvl="6" w:tplc="08070001" w:tentative="1">
      <w:start w:val="1"/>
      <w:numFmt w:val="bullet"/>
      <w:lvlText w:val=""/>
      <w:lvlJc w:val="left"/>
      <w:pPr>
        <w:tabs>
          <w:tab w:val="num" w:pos="5936"/>
        </w:tabs>
        <w:ind w:left="5936" w:hanging="360"/>
      </w:pPr>
      <w:rPr>
        <w:rFonts w:ascii="Symbol" w:hAnsi="Symbol" w:hint="default"/>
      </w:rPr>
    </w:lvl>
    <w:lvl w:ilvl="7" w:tplc="08070003" w:tentative="1">
      <w:start w:val="1"/>
      <w:numFmt w:val="bullet"/>
      <w:lvlText w:val="o"/>
      <w:lvlJc w:val="left"/>
      <w:pPr>
        <w:tabs>
          <w:tab w:val="num" w:pos="6656"/>
        </w:tabs>
        <w:ind w:left="6656" w:hanging="360"/>
      </w:pPr>
      <w:rPr>
        <w:rFonts w:ascii="Courier New" w:hAnsi="Courier New" w:hint="default"/>
      </w:rPr>
    </w:lvl>
    <w:lvl w:ilvl="8" w:tplc="08070005" w:tentative="1">
      <w:start w:val="1"/>
      <w:numFmt w:val="bullet"/>
      <w:lvlText w:val=""/>
      <w:lvlJc w:val="left"/>
      <w:pPr>
        <w:tabs>
          <w:tab w:val="num" w:pos="7376"/>
        </w:tabs>
        <w:ind w:left="7376" w:hanging="360"/>
      </w:pPr>
      <w:rPr>
        <w:rFonts w:ascii="Wingdings" w:hAnsi="Wingdings" w:hint="default"/>
      </w:rPr>
    </w:lvl>
  </w:abstractNum>
  <w:abstractNum w:abstractNumId="14" w15:restartNumberingAfterBreak="0">
    <w:nsid w:val="398B463B"/>
    <w:multiLevelType w:val="multilevel"/>
    <w:tmpl w:val="B232BB0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3C6245CC"/>
    <w:multiLevelType w:val="multilevel"/>
    <w:tmpl w:val="19C6073C"/>
    <w:lvl w:ilvl="0">
      <w:numFmt w:val="bullet"/>
      <w:lvlText w:val="-"/>
      <w:lvlJc w:val="left"/>
      <w:pPr>
        <w:tabs>
          <w:tab w:val="num" w:pos="1616"/>
        </w:tabs>
        <w:ind w:left="1616" w:hanging="360"/>
      </w:pPr>
      <w:rPr>
        <w:rFonts w:ascii="Arial" w:eastAsia="Times New Roman" w:hAnsi="Arial" w:hint="default"/>
      </w:rPr>
    </w:lvl>
    <w:lvl w:ilvl="1">
      <w:start w:val="1"/>
      <w:numFmt w:val="bullet"/>
      <w:lvlText w:val="o"/>
      <w:lvlJc w:val="left"/>
      <w:pPr>
        <w:tabs>
          <w:tab w:val="num" w:pos="2336"/>
        </w:tabs>
        <w:ind w:left="2336" w:hanging="360"/>
      </w:pPr>
      <w:rPr>
        <w:rFonts w:ascii="Courier New" w:hAnsi="Courier New" w:hint="default"/>
      </w:rPr>
    </w:lvl>
    <w:lvl w:ilvl="2">
      <w:start w:val="1"/>
      <w:numFmt w:val="bullet"/>
      <w:lvlText w:val=""/>
      <w:lvlJc w:val="left"/>
      <w:pPr>
        <w:tabs>
          <w:tab w:val="num" w:pos="3056"/>
        </w:tabs>
        <w:ind w:left="3056" w:hanging="360"/>
      </w:pPr>
      <w:rPr>
        <w:rFonts w:ascii="Wingdings" w:hAnsi="Wingdings" w:hint="default"/>
      </w:rPr>
    </w:lvl>
    <w:lvl w:ilvl="3">
      <w:start w:val="1"/>
      <w:numFmt w:val="bullet"/>
      <w:lvlText w:val=""/>
      <w:lvlJc w:val="left"/>
      <w:pPr>
        <w:tabs>
          <w:tab w:val="num" w:pos="3776"/>
        </w:tabs>
        <w:ind w:left="3776" w:hanging="360"/>
      </w:pPr>
      <w:rPr>
        <w:rFonts w:ascii="Symbol" w:hAnsi="Symbol" w:hint="default"/>
      </w:rPr>
    </w:lvl>
    <w:lvl w:ilvl="4">
      <w:start w:val="1"/>
      <w:numFmt w:val="bullet"/>
      <w:lvlText w:val="o"/>
      <w:lvlJc w:val="left"/>
      <w:pPr>
        <w:tabs>
          <w:tab w:val="num" w:pos="4496"/>
        </w:tabs>
        <w:ind w:left="4496" w:hanging="360"/>
      </w:pPr>
      <w:rPr>
        <w:rFonts w:ascii="Courier New" w:hAnsi="Courier New" w:hint="default"/>
      </w:rPr>
    </w:lvl>
    <w:lvl w:ilvl="5">
      <w:start w:val="1"/>
      <w:numFmt w:val="bullet"/>
      <w:lvlText w:val=""/>
      <w:lvlJc w:val="left"/>
      <w:pPr>
        <w:tabs>
          <w:tab w:val="num" w:pos="5216"/>
        </w:tabs>
        <w:ind w:left="5216" w:hanging="360"/>
      </w:pPr>
      <w:rPr>
        <w:rFonts w:ascii="Wingdings" w:hAnsi="Wingdings" w:hint="default"/>
      </w:rPr>
    </w:lvl>
    <w:lvl w:ilvl="6">
      <w:start w:val="1"/>
      <w:numFmt w:val="bullet"/>
      <w:lvlText w:val=""/>
      <w:lvlJc w:val="left"/>
      <w:pPr>
        <w:tabs>
          <w:tab w:val="num" w:pos="5936"/>
        </w:tabs>
        <w:ind w:left="5936" w:hanging="360"/>
      </w:pPr>
      <w:rPr>
        <w:rFonts w:ascii="Symbol" w:hAnsi="Symbol" w:hint="default"/>
      </w:rPr>
    </w:lvl>
    <w:lvl w:ilvl="7">
      <w:start w:val="1"/>
      <w:numFmt w:val="bullet"/>
      <w:lvlText w:val="o"/>
      <w:lvlJc w:val="left"/>
      <w:pPr>
        <w:tabs>
          <w:tab w:val="num" w:pos="6656"/>
        </w:tabs>
        <w:ind w:left="6656" w:hanging="360"/>
      </w:pPr>
      <w:rPr>
        <w:rFonts w:ascii="Courier New" w:hAnsi="Courier New" w:hint="default"/>
      </w:rPr>
    </w:lvl>
    <w:lvl w:ilvl="8">
      <w:start w:val="1"/>
      <w:numFmt w:val="bullet"/>
      <w:lvlText w:val=""/>
      <w:lvlJc w:val="left"/>
      <w:pPr>
        <w:tabs>
          <w:tab w:val="num" w:pos="7376"/>
        </w:tabs>
        <w:ind w:left="7376" w:hanging="360"/>
      </w:pPr>
      <w:rPr>
        <w:rFonts w:ascii="Wingdings" w:hAnsi="Wingdings" w:hint="default"/>
      </w:rPr>
    </w:lvl>
  </w:abstractNum>
  <w:abstractNum w:abstractNumId="16" w15:restartNumberingAfterBreak="0">
    <w:nsid w:val="402F1E2B"/>
    <w:multiLevelType w:val="hybridMultilevel"/>
    <w:tmpl w:val="40EAB42E"/>
    <w:lvl w:ilvl="0" w:tplc="B97C4660">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4BEF5D6F"/>
    <w:multiLevelType w:val="multilevel"/>
    <w:tmpl w:val="BA1417B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51FA1F23"/>
    <w:multiLevelType w:val="multilevel"/>
    <w:tmpl w:val="6A50D7B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567"/>
        </w:tabs>
        <w:ind w:left="567" w:hanging="567"/>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9" w15:restartNumberingAfterBreak="0">
    <w:nsid w:val="62A10B0D"/>
    <w:multiLevelType w:val="multilevel"/>
    <w:tmpl w:val="1D349F3A"/>
    <w:lvl w:ilvl="0">
      <w:start w:val="1"/>
      <w:numFmt w:val="decimal"/>
      <w:lvlText w:val="%1."/>
      <w:lvlJc w:val="left"/>
      <w:pPr>
        <w:tabs>
          <w:tab w:val="num" w:pos="1134"/>
        </w:tabs>
        <w:ind w:left="1134" w:hanging="1134"/>
      </w:pPr>
      <w:rPr>
        <w:rFonts w:cs="Times New Roman" w:hint="default"/>
      </w:rPr>
    </w:lvl>
    <w:lvl w:ilvl="1">
      <w:start w:val="1"/>
      <w:numFmt w:val="decimal"/>
      <w:lvlText w:val="%1.%2."/>
      <w:lvlJc w:val="left"/>
      <w:pPr>
        <w:tabs>
          <w:tab w:val="num" w:pos="1134"/>
        </w:tabs>
        <w:ind w:left="1134" w:hanging="1134"/>
      </w:pPr>
      <w:rPr>
        <w:rFonts w:cs="Times New Roman" w:hint="default"/>
      </w:rPr>
    </w:lvl>
    <w:lvl w:ilvl="2">
      <w:start w:val="1"/>
      <w:numFmt w:val="decimal"/>
      <w:lvlText w:val="%1.%2.%3."/>
      <w:lvlJc w:val="left"/>
      <w:pPr>
        <w:tabs>
          <w:tab w:val="num" w:pos="1134"/>
        </w:tabs>
        <w:ind w:left="1134" w:hanging="1134"/>
      </w:pPr>
      <w:rPr>
        <w:rFonts w:cs="Times New Roman" w:hint="default"/>
      </w:rPr>
    </w:lvl>
    <w:lvl w:ilvl="3">
      <w:start w:val="1"/>
      <w:numFmt w:val="decimal"/>
      <w:lvlText w:val="%1.%2.%3.%4."/>
      <w:lvlJc w:val="left"/>
      <w:pPr>
        <w:tabs>
          <w:tab w:val="num" w:pos="1134"/>
        </w:tabs>
        <w:ind w:left="1134" w:hanging="1134"/>
      </w:pPr>
      <w:rPr>
        <w:rFonts w:cs="Times New Roman" w:hint="default"/>
      </w:rPr>
    </w:lvl>
    <w:lvl w:ilvl="4">
      <w:start w:val="1"/>
      <w:numFmt w:val="decimal"/>
      <w:lvlText w:val="%1.%2.%3.%4.%5"/>
      <w:lvlJc w:val="left"/>
      <w:pPr>
        <w:tabs>
          <w:tab w:val="num" w:pos="1134"/>
        </w:tabs>
        <w:ind w:left="1134" w:hanging="1134"/>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15:restartNumberingAfterBreak="0">
    <w:nsid w:val="64FB4EC4"/>
    <w:multiLevelType w:val="hybridMultilevel"/>
    <w:tmpl w:val="3612DAB6"/>
    <w:lvl w:ilvl="0" w:tplc="33CA2AA0">
      <w:start w:val="1"/>
      <w:numFmt w:val="decimal"/>
      <w:lvlText w:val="%1."/>
      <w:lvlJc w:val="left"/>
      <w:pPr>
        <w:tabs>
          <w:tab w:val="num" w:pos="720"/>
        </w:tabs>
        <w:ind w:left="720" w:hanging="360"/>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5C20100"/>
    <w:multiLevelType w:val="multilevel"/>
    <w:tmpl w:val="F6825C56"/>
    <w:lvl w:ilvl="0">
      <w:start w:val="1"/>
      <w:numFmt w:val="decimal"/>
      <w:lvlText w:val="%1"/>
      <w:lvlJc w:val="left"/>
      <w:pPr>
        <w:tabs>
          <w:tab w:val="num" w:pos="794"/>
        </w:tabs>
        <w:ind w:left="794" w:hanging="794"/>
      </w:pPr>
      <w:rPr>
        <w:rFonts w:cs="Times New Roman" w:hint="default"/>
      </w:rPr>
    </w:lvl>
    <w:lvl w:ilvl="1">
      <w:start w:val="1"/>
      <w:numFmt w:val="decimal"/>
      <w:lvlText w:val="%1.%2"/>
      <w:lvlJc w:val="left"/>
      <w:pPr>
        <w:tabs>
          <w:tab w:val="num" w:pos="794"/>
        </w:tabs>
        <w:ind w:left="794" w:hanging="794"/>
      </w:pPr>
      <w:rPr>
        <w:rFonts w:cs="Times New Roman" w:hint="default"/>
      </w:rPr>
    </w:lvl>
    <w:lvl w:ilvl="2">
      <w:start w:val="1"/>
      <w:numFmt w:val="decimal"/>
      <w:lvlText w:val="%1.%2.%3"/>
      <w:lvlJc w:val="left"/>
      <w:pPr>
        <w:tabs>
          <w:tab w:val="num" w:pos="794"/>
        </w:tabs>
        <w:ind w:left="794" w:hanging="794"/>
      </w:pPr>
      <w:rPr>
        <w:rFonts w:cs="Times New Roman" w:hint="default"/>
      </w:rPr>
    </w:lvl>
    <w:lvl w:ilvl="3">
      <w:start w:val="1"/>
      <w:numFmt w:val="decimal"/>
      <w:lvlText w:val="%1.%2.%3.%4"/>
      <w:lvlJc w:val="left"/>
      <w:pPr>
        <w:tabs>
          <w:tab w:val="num" w:pos="794"/>
        </w:tabs>
        <w:ind w:left="794" w:hanging="79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2" w15:restartNumberingAfterBreak="0">
    <w:nsid w:val="6AA50A1E"/>
    <w:multiLevelType w:val="multilevel"/>
    <w:tmpl w:val="3ADEB3FA"/>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15:restartNumberingAfterBreak="0">
    <w:nsid w:val="787336B4"/>
    <w:multiLevelType w:val="hybridMultilevel"/>
    <w:tmpl w:val="10C812E2"/>
    <w:lvl w:ilvl="0" w:tplc="08070011">
      <w:start w:val="1"/>
      <w:numFmt w:val="decimal"/>
      <w:lvlText w:val="%1)"/>
      <w:lvlJc w:val="left"/>
      <w:pPr>
        <w:ind w:left="720" w:hanging="360"/>
      </w:pPr>
    </w:lvl>
    <w:lvl w:ilvl="1" w:tplc="08070019">
      <w:start w:val="1"/>
      <w:numFmt w:val="lowerLetter"/>
      <w:lvlText w:val="%2."/>
      <w:lvlJc w:val="left"/>
      <w:pPr>
        <w:ind w:left="1440" w:hanging="360"/>
      </w:pPr>
    </w:lvl>
    <w:lvl w:ilvl="2" w:tplc="0807001B">
      <w:start w:val="1"/>
      <w:numFmt w:val="lowerRoman"/>
      <w:lvlText w:val="%3."/>
      <w:lvlJc w:val="right"/>
      <w:pPr>
        <w:ind w:left="2160" w:hanging="180"/>
      </w:pPr>
    </w:lvl>
    <w:lvl w:ilvl="3" w:tplc="0807000F">
      <w:start w:val="1"/>
      <w:numFmt w:val="decimal"/>
      <w:lvlText w:val="%4."/>
      <w:lvlJc w:val="left"/>
      <w:pPr>
        <w:ind w:left="2880" w:hanging="360"/>
      </w:pPr>
    </w:lvl>
    <w:lvl w:ilvl="4" w:tplc="08070019">
      <w:start w:val="1"/>
      <w:numFmt w:val="lowerLetter"/>
      <w:lvlText w:val="%5."/>
      <w:lvlJc w:val="left"/>
      <w:pPr>
        <w:ind w:left="3600" w:hanging="360"/>
      </w:pPr>
    </w:lvl>
    <w:lvl w:ilvl="5" w:tplc="0807001B">
      <w:start w:val="1"/>
      <w:numFmt w:val="lowerRoman"/>
      <w:lvlText w:val="%6."/>
      <w:lvlJc w:val="right"/>
      <w:pPr>
        <w:ind w:left="4320" w:hanging="180"/>
      </w:pPr>
    </w:lvl>
    <w:lvl w:ilvl="6" w:tplc="0807000F">
      <w:start w:val="1"/>
      <w:numFmt w:val="decimal"/>
      <w:lvlText w:val="%7."/>
      <w:lvlJc w:val="left"/>
      <w:pPr>
        <w:ind w:left="5040" w:hanging="360"/>
      </w:pPr>
    </w:lvl>
    <w:lvl w:ilvl="7" w:tplc="08070019">
      <w:start w:val="1"/>
      <w:numFmt w:val="lowerLetter"/>
      <w:lvlText w:val="%8."/>
      <w:lvlJc w:val="left"/>
      <w:pPr>
        <w:ind w:left="5760" w:hanging="360"/>
      </w:pPr>
    </w:lvl>
    <w:lvl w:ilvl="8" w:tplc="0807001B">
      <w:start w:val="1"/>
      <w:numFmt w:val="lowerRoman"/>
      <w:lvlText w:val="%9."/>
      <w:lvlJc w:val="right"/>
      <w:pPr>
        <w:ind w:left="6480" w:hanging="180"/>
      </w:pPr>
    </w:lvl>
  </w:abstractNum>
  <w:abstractNum w:abstractNumId="24" w15:restartNumberingAfterBreak="0">
    <w:nsid w:val="789B1C02"/>
    <w:multiLevelType w:val="hybridMultilevel"/>
    <w:tmpl w:val="44F28BDE"/>
    <w:lvl w:ilvl="0" w:tplc="F7844CF6">
      <w:start w:val="1"/>
      <w:numFmt w:val="decimal"/>
      <w:lvlText w:val="%1."/>
      <w:lvlJc w:val="left"/>
      <w:pPr>
        <w:tabs>
          <w:tab w:val="num" w:pos="363"/>
        </w:tabs>
        <w:ind w:left="363" w:hanging="363"/>
      </w:pPr>
      <w:rPr>
        <w:rFonts w:cs="Times New Roman" w:hint="default"/>
      </w:rPr>
    </w:lvl>
    <w:lvl w:ilvl="1" w:tplc="54E4192A">
      <w:numFmt w:val="bullet"/>
      <w:pStyle w:val="DV-AufzhlungExtVerteiler"/>
      <w:lvlText w:val="-"/>
      <w:lvlJc w:val="left"/>
      <w:pPr>
        <w:tabs>
          <w:tab w:val="num" w:pos="1440"/>
        </w:tabs>
        <w:ind w:left="1440" w:hanging="360"/>
      </w:pPr>
      <w:rPr>
        <w:rFonts w:ascii="Arial" w:eastAsia="Times New Roman" w:hAnsi="Arial" w:hint="default"/>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79840137"/>
    <w:multiLevelType w:val="hybridMultilevel"/>
    <w:tmpl w:val="54AA547C"/>
    <w:lvl w:ilvl="0" w:tplc="375411B2">
      <w:start w:val="1"/>
      <w:numFmt w:val="upperLetter"/>
      <w:lvlText w:val="%1"/>
      <w:lvlJc w:val="left"/>
      <w:pPr>
        <w:tabs>
          <w:tab w:val="num" w:pos="0"/>
        </w:tabs>
        <w:ind w:hanging="284"/>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num w:numId="1" w16cid:durableId="803232237">
    <w:abstractNumId w:val="9"/>
  </w:num>
  <w:num w:numId="2" w16cid:durableId="853305259">
    <w:abstractNumId w:val="7"/>
  </w:num>
  <w:num w:numId="3" w16cid:durableId="1929582901">
    <w:abstractNumId w:val="6"/>
  </w:num>
  <w:num w:numId="4" w16cid:durableId="589000170">
    <w:abstractNumId w:val="5"/>
  </w:num>
  <w:num w:numId="5" w16cid:durableId="958801188">
    <w:abstractNumId w:val="4"/>
  </w:num>
  <w:num w:numId="6" w16cid:durableId="1062757786">
    <w:abstractNumId w:val="8"/>
  </w:num>
  <w:num w:numId="7" w16cid:durableId="407963972">
    <w:abstractNumId w:val="3"/>
  </w:num>
  <w:num w:numId="8" w16cid:durableId="1538545657">
    <w:abstractNumId w:val="2"/>
  </w:num>
  <w:num w:numId="9" w16cid:durableId="2117559218">
    <w:abstractNumId w:val="1"/>
  </w:num>
  <w:num w:numId="10" w16cid:durableId="1051996857">
    <w:abstractNumId w:val="0"/>
  </w:num>
  <w:num w:numId="11" w16cid:durableId="2040201488">
    <w:abstractNumId w:val="21"/>
  </w:num>
  <w:num w:numId="12" w16cid:durableId="1517036940">
    <w:abstractNumId w:val="18"/>
  </w:num>
  <w:num w:numId="13" w16cid:durableId="360516608">
    <w:abstractNumId w:val="11"/>
  </w:num>
  <w:num w:numId="14" w16cid:durableId="1063721124">
    <w:abstractNumId w:val="19"/>
  </w:num>
  <w:num w:numId="15" w16cid:durableId="1675959443">
    <w:abstractNumId w:val="19"/>
  </w:num>
  <w:num w:numId="16" w16cid:durableId="727996622">
    <w:abstractNumId w:val="19"/>
  </w:num>
  <w:num w:numId="17" w16cid:durableId="1695183379">
    <w:abstractNumId w:val="19"/>
  </w:num>
  <w:num w:numId="18" w16cid:durableId="106701382">
    <w:abstractNumId w:val="19"/>
  </w:num>
  <w:num w:numId="19" w16cid:durableId="216088449">
    <w:abstractNumId w:val="10"/>
  </w:num>
  <w:num w:numId="20" w16cid:durableId="179896359">
    <w:abstractNumId w:val="25"/>
  </w:num>
  <w:num w:numId="21" w16cid:durableId="941038218">
    <w:abstractNumId w:val="22"/>
  </w:num>
  <w:num w:numId="22" w16cid:durableId="375859702">
    <w:abstractNumId w:val="17"/>
  </w:num>
  <w:num w:numId="23" w16cid:durableId="1454014130">
    <w:abstractNumId w:val="12"/>
  </w:num>
  <w:num w:numId="24" w16cid:durableId="920987353">
    <w:abstractNumId w:val="13"/>
  </w:num>
  <w:num w:numId="25" w16cid:durableId="1489397068">
    <w:abstractNumId w:val="20"/>
  </w:num>
  <w:num w:numId="26" w16cid:durableId="1024088387">
    <w:abstractNumId w:val="15"/>
  </w:num>
  <w:num w:numId="27" w16cid:durableId="902790723">
    <w:abstractNumId w:val="14"/>
  </w:num>
  <w:num w:numId="28" w16cid:durableId="1004086954">
    <w:abstractNumId w:val="24"/>
  </w:num>
  <w:num w:numId="29" w16cid:durableId="1386219617">
    <w:abstractNumId w:val="19"/>
  </w:num>
  <w:num w:numId="30" w16cid:durableId="16949186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0948103">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22272734">
    <w:abstractNumId w:val="13"/>
  </w:num>
  <w:num w:numId="33" w16cid:durableId="1352413064">
    <w:abstractNumId w:val="23"/>
  </w:num>
  <w:num w:numId="34" w16cid:durableId="14883239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0139965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readOnly" w:formatting="1" w:enforcement="1"/>
  <w:defaultTabStop w:val="708"/>
  <w:autoHyphenation/>
  <w:hyphenationZone w:val="14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0B0"/>
    <w:rsid w:val="00011E46"/>
    <w:rsid w:val="00047290"/>
    <w:rsid w:val="00053413"/>
    <w:rsid w:val="00063283"/>
    <w:rsid w:val="00073F20"/>
    <w:rsid w:val="000759AA"/>
    <w:rsid w:val="0009356C"/>
    <w:rsid w:val="000A0DE2"/>
    <w:rsid w:val="000A335B"/>
    <w:rsid w:val="000A3E2B"/>
    <w:rsid w:val="000A5B0C"/>
    <w:rsid w:val="000C75D2"/>
    <w:rsid w:val="000D3E03"/>
    <w:rsid w:val="000D7685"/>
    <w:rsid w:val="000E09B2"/>
    <w:rsid w:val="000E2D5C"/>
    <w:rsid w:val="000F0169"/>
    <w:rsid w:val="000F7E4A"/>
    <w:rsid w:val="001038A6"/>
    <w:rsid w:val="001106A9"/>
    <w:rsid w:val="00110967"/>
    <w:rsid w:val="001110AE"/>
    <w:rsid w:val="001368BF"/>
    <w:rsid w:val="001673B7"/>
    <w:rsid w:val="00186C2B"/>
    <w:rsid w:val="001925B0"/>
    <w:rsid w:val="00195FE4"/>
    <w:rsid w:val="001A324A"/>
    <w:rsid w:val="001B370B"/>
    <w:rsid w:val="001B775D"/>
    <w:rsid w:val="001B7884"/>
    <w:rsid w:val="001C5E8A"/>
    <w:rsid w:val="001C78E1"/>
    <w:rsid w:val="001D1549"/>
    <w:rsid w:val="001D77DC"/>
    <w:rsid w:val="001E314A"/>
    <w:rsid w:val="001F218F"/>
    <w:rsid w:val="001F3779"/>
    <w:rsid w:val="001F76DC"/>
    <w:rsid w:val="001F7FAD"/>
    <w:rsid w:val="00203735"/>
    <w:rsid w:val="00207C41"/>
    <w:rsid w:val="002202F8"/>
    <w:rsid w:val="00227044"/>
    <w:rsid w:val="002375F7"/>
    <w:rsid w:val="00250D7E"/>
    <w:rsid w:val="00254625"/>
    <w:rsid w:val="00255F75"/>
    <w:rsid w:val="00261012"/>
    <w:rsid w:val="0026213D"/>
    <w:rsid w:val="0027420E"/>
    <w:rsid w:val="00283055"/>
    <w:rsid w:val="00287918"/>
    <w:rsid w:val="00296066"/>
    <w:rsid w:val="002B2AF9"/>
    <w:rsid w:val="002B59FA"/>
    <w:rsid w:val="002C241F"/>
    <w:rsid w:val="002C4417"/>
    <w:rsid w:val="002D046B"/>
    <w:rsid w:val="002D6A10"/>
    <w:rsid w:val="002E722C"/>
    <w:rsid w:val="002F36E3"/>
    <w:rsid w:val="002F3C30"/>
    <w:rsid w:val="00312EEC"/>
    <w:rsid w:val="00313228"/>
    <w:rsid w:val="003134BB"/>
    <w:rsid w:val="00314874"/>
    <w:rsid w:val="00323B52"/>
    <w:rsid w:val="00323EE5"/>
    <w:rsid w:val="003276F1"/>
    <w:rsid w:val="003342F0"/>
    <w:rsid w:val="0035431C"/>
    <w:rsid w:val="003609E1"/>
    <w:rsid w:val="003635B7"/>
    <w:rsid w:val="00364909"/>
    <w:rsid w:val="00383B25"/>
    <w:rsid w:val="003C5A61"/>
    <w:rsid w:val="003C5E31"/>
    <w:rsid w:val="003C5E3F"/>
    <w:rsid w:val="003D19E8"/>
    <w:rsid w:val="003D5910"/>
    <w:rsid w:val="003E1906"/>
    <w:rsid w:val="003E390A"/>
    <w:rsid w:val="003F2E75"/>
    <w:rsid w:val="00401440"/>
    <w:rsid w:val="004026B3"/>
    <w:rsid w:val="00411069"/>
    <w:rsid w:val="00413DF8"/>
    <w:rsid w:val="00414035"/>
    <w:rsid w:val="00423CCF"/>
    <w:rsid w:val="00446C29"/>
    <w:rsid w:val="00474061"/>
    <w:rsid w:val="004819CF"/>
    <w:rsid w:val="00493B94"/>
    <w:rsid w:val="004A5965"/>
    <w:rsid w:val="004B1E4A"/>
    <w:rsid w:val="004B4D30"/>
    <w:rsid w:val="004D3593"/>
    <w:rsid w:val="004D412E"/>
    <w:rsid w:val="004E4426"/>
    <w:rsid w:val="004F64B2"/>
    <w:rsid w:val="005059CB"/>
    <w:rsid w:val="00510666"/>
    <w:rsid w:val="0051791A"/>
    <w:rsid w:val="005257B0"/>
    <w:rsid w:val="00561D56"/>
    <w:rsid w:val="0058382A"/>
    <w:rsid w:val="00586C72"/>
    <w:rsid w:val="00591C64"/>
    <w:rsid w:val="0059765A"/>
    <w:rsid w:val="005B1C6B"/>
    <w:rsid w:val="005B22AB"/>
    <w:rsid w:val="005B35A5"/>
    <w:rsid w:val="005C42B8"/>
    <w:rsid w:val="005D3961"/>
    <w:rsid w:val="005E0B4F"/>
    <w:rsid w:val="005E7282"/>
    <w:rsid w:val="00615BCA"/>
    <w:rsid w:val="006167F3"/>
    <w:rsid w:val="006211A3"/>
    <w:rsid w:val="00625281"/>
    <w:rsid w:val="00634EC2"/>
    <w:rsid w:val="0063666B"/>
    <w:rsid w:val="006423F3"/>
    <w:rsid w:val="006453E4"/>
    <w:rsid w:val="00663530"/>
    <w:rsid w:val="00664248"/>
    <w:rsid w:val="00670B0A"/>
    <w:rsid w:val="00687F0A"/>
    <w:rsid w:val="00692F81"/>
    <w:rsid w:val="006A339E"/>
    <w:rsid w:val="006A5DAD"/>
    <w:rsid w:val="006C061E"/>
    <w:rsid w:val="006D0571"/>
    <w:rsid w:val="006D4A7B"/>
    <w:rsid w:val="006D7047"/>
    <w:rsid w:val="006E51EB"/>
    <w:rsid w:val="00720160"/>
    <w:rsid w:val="00721FD2"/>
    <w:rsid w:val="00726DA8"/>
    <w:rsid w:val="0073542E"/>
    <w:rsid w:val="00750A26"/>
    <w:rsid w:val="007765C1"/>
    <w:rsid w:val="00781DB2"/>
    <w:rsid w:val="00784236"/>
    <w:rsid w:val="0079550F"/>
    <w:rsid w:val="007B12FC"/>
    <w:rsid w:val="007B2DC8"/>
    <w:rsid w:val="007B4FF5"/>
    <w:rsid w:val="007C0F3D"/>
    <w:rsid w:val="007C0F40"/>
    <w:rsid w:val="007F0D50"/>
    <w:rsid w:val="007F444E"/>
    <w:rsid w:val="007F6AC1"/>
    <w:rsid w:val="00802DAD"/>
    <w:rsid w:val="00804B4C"/>
    <w:rsid w:val="00807866"/>
    <w:rsid w:val="00813229"/>
    <w:rsid w:val="008152DA"/>
    <w:rsid w:val="00830BD2"/>
    <w:rsid w:val="008324A7"/>
    <w:rsid w:val="00840BDB"/>
    <w:rsid w:val="00843DF7"/>
    <w:rsid w:val="00844EAA"/>
    <w:rsid w:val="00845A47"/>
    <w:rsid w:val="00845EB9"/>
    <w:rsid w:val="00852991"/>
    <w:rsid w:val="00867F37"/>
    <w:rsid w:val="00870EED"/>
    <w:rsid w:val="00895F2A"/>
    <w:rsid w:val="008B1B8B"/>
    <w:rsid w:val="008B2623"/>
    <w:rsid w:val="008B73ED"/>
    <w:rsid w:val="008C7737"/>
    <w:rsid w:val="008D4014"/>
    <w:rsid w:val="008D6EEB"/>
    <w:rsid w:val="008E4407"/>
    <w:rsid w:val="008E5C95"/>
    <w:rsid w:val="008F4A8C"/>
    <w:rsid w:val="00901741"/>
    <w:rsid w:val="00906CCC"/>
    <w:rsid w:val="00914A6B"/>
    <w:rsid w:val="00922597"/>
    <w:rsid w:val="009233C3"/>
    <w:rsid w:val="0092454E"/>
    <w:rsid w:val="009640D0"/>
    <w:rsid w:val="009721FF"/>
    <w:rsid w:val="00985994"/>
    <w:rsid w:val="00990F34"/>
    <w:rsid w:val="0099721F"/>
    <w:rsid w:val="009A3BE1"/>
    <w:rsid w:val="009B5D91"/>
    <w:rsid w:val="009B790D"/>
    <w:rsid w:val="009B7C77"/>
    <w:rsid w:val="009C0E89"/>
    <w:rsid w:val="009C6EAA"/>
    <w:rsid w:val="009D0492"/>
    <w:rsid w:val="009D5E27"/>
    <w:rsid w:val="00A06E80"/>
    <w:rsid w:val="00A157DE"/>
    <w:rsid w:val="00A249D9"/>
    <w:rsid w:val="00A35B00"/>
    <w:rsid w:val="00A37790"/>
    <w:rsid w:val="00A423C6"/>
    <w:rsid w:val="00A4386D"/>
    <w:rsid w:val="00A528DB"/>
    <w:rsid w:val="00A625EA"/>
    <w:rsid w:val="00A65BF9"/>
    <w:rsid w:val="00A827D2"/>
    <w:rsid w:val="00A9387A"/>
    <w:rsid w:val="00AA25F8"/>
    <w:rsid w:val="00AA4F06"/>
    <w:rsid w:val="00AB6728"/>
    <w:rsid w:val="00AE1D42"/>
    <w:rsid w:val="00AE49DF"/>
    <w:rsid w:val="00AE5D37"/>
    <w:rsid w:val="00AE7BE7"/>
    <w:rsid w:val="00B01F76"/>
    <w:rsid w:val="00B04711"/>
    <w:rsid w:val="00B13297"/>
    <w:rsid w:val="00B170B1"/>
    <w:rsid w:val="00B25D8C"/>
    <w:rsid w:val="00B45FAB"/>
    <w:rsid w:val="00B53DD7"/>
    <w:rsid w:val="00B5642E"/>
    <w:rsid w:val="00B77052"/>
    <w:rsid w:val="00B860A6"/>
    <w:rsid w:val="00B86F69"/>
    <w:rsid w:val="00B8736B"/>
    <w:rsid w:val="00B91AA2"/>
    <w:rsid w:val="00B927D1"/>
    <w:rsid w:val="00B9701C"/>
    <w:rsid w:val="00BA0866"/>
    <w:rsid w:val="00BB2AFC"/>
    <w:rsid w:val="00BB31E0"/>
    <w:rsid w:val="00BB356A"/>
    <w:rsid w:val="00BB424A"/>
    <w:rsid w:val="00BC3764"/>
    <w:rsid w:val="00BD4FF2"/>
    <w:rsid w:val="00BE1332"/>
    <w:rsid w:val="00C04FC6"/>
    <w:rsid w:val="00C31902"/>
    <w:rsid w:val="00C3216F"/>
    <w:rsid w:val="00C35D22"/>
    <w:rsid w:val="00C36614"/>
    <w:rsid w:val="00C514A4"/>
    <w:rsid w:val="00C618E0"/>
    <w:rsid w:val="00C67F1C"/>
    <w:rsid w:val="00C75B62"/>
    <w:rsid w:val="00C75D9C"/>
    <w:rsid w:val="00C91909"/>
    <w:rsid w:val="00C92313"/>
    <w:rsid w:val="00CB07D1"/>
    <w:rsid w:val="00CC1F7B"/>
    <w:rsid w:val="00CC5ABD"/>
    <w:rsid w:val="00CF7A74"/>
    <w:rsid w:val="00D03E26"/>
    <w:rsid w:val="00D07754"/>
    <w:rsid w:val="00D26465"/>
    <w:rsid w:val="00D34D0A"/>
    <w:rsid w:val="00D44B63"/>
    <w:rsid w:val="00D51AFB"/>
    <w:rsid w:val="00D52D11"/>
    <w:rsid w:val="00D62A70"/>
    <w:rsid w:val="00D861AC"/>
    <w:rsid w:val="00D86374"/>
    <w:rsid w:val="00D86D5B"/>
    <w:rsid w:val="00D92237"/>
    <w:rsid w:val="00D92D3B"/>
    <w:rsid w:val="00DA7301"/>
    <w:rsid w:val="00DA77AE"/>
    <w:rsid w:val="00DB2F96"/>
    <w:rsid w:val="00DB3EA4"/>
    <w:rsid w:val="00DC410B"/>
    <w:rsid w:val="00DC53F9"/>
    <w:rsid w:val="00DC7D51"/>
    <w:rsid w:val="00DD7BE4"/>
    <w:rsid w:val="00DF5555"/>
    <w:rsid w:val="00E05FAE"/>
    <w:rsid w:val="00E20C33"/>
    <w:rsid w:val="00E21D16"/>
    <w:rsid w:val="00E2335A"/>
    <w:rsid w:val="00E25B71"/>
    <w:rsid w:val="00E36643"/>
    <w:rsid w:val="00E64C2F"/>
    <w:rsid w:val="00E665AF"/>
    <w:rsid w:val="00E73158"/>
    <w:rsid w:val="00E7362A"/>
    <w:rsid w:val="00E7538E"/>
    <w:rsid w:val="00E778BD"/>
    <w:rsid w:val="00E80065"/>
    <w:rsid w:val="00E82EEC"/>
    <w:rsid w:val="00E83272"/>
    <w:rsid w:val="00E86747"/>
    <w:rsid w:val="00EA369C"/>
    <w:rsid w:val="00EA5CAC"/>
    <w:rsid w:val="00EC5F64"/>
    <w:rsid w:val="00ED0B7C"/>
    <w:rsid w:val="00EE60B0"/>
    <w:rsid w:val="00EE7EC2"/>
    <w:rsid w:val="00EF0F82"/>
    <w:rsid w:val="00EF4B8E"/>
    <w:rsid w:val="00EF6677"/>
    <w:rsid w:val="00EF7F5D"/>
    <w:rsid w:val="00F021DD"/>
    <w:rsid w:val="00F15DB6"/>
    <w:rsid w:val="00F177B7"/>
    <w:rsid w:val="00F35663"/>
    <w:rsid w:val="00F35A4A"/>
    <w:rsid w:val="00F43E14"/>
    <w:rsid w:val="00F5292D"/>
    <w:rsid w:val="00F568E8"/>
    <w:rsid w:val="00F647F4"/>
    <w:rsid w:val="00F67403"/>
    <w:rsid w:val="00F6752A"/>
    <w:rsid w:val="00F7352D"/>
    <w:rsid w:val="00F869B4"/>
    <w:rsid w:val="00F871C4"/>
    <w:rsid w:val="00F95DC6"/>
    <w:rsid w:val="00F96C06"/>
    <w:rsid w:val="00F96E9F"/>
    <w:rsid w:val="00FB2BFA"/>
    <w:rsid w:val="00FB355A"/>
    <w:rsid w:val="00FC0346"/>
    <w:rsid w:val="00FC0C43"/>
    <w:rsid w:val="00FC4D58"/>
    <w:rsid w:val="00FC59FA"/>
    <w:rsid w:val="00FD704B"/>
    <w:rsid w:val="00FE0430"/>
    <w:rsid w:val="00FE0A7D"/>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02A7798D"/>
  <w14:defaultImageDpi w14:val="0"/>
  <w15:docId w15:val="{554856CA-DFB8-4182-848C-0049355D8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759AA"/>
    <w:pPr>
      <w:spacing w:line="280" w:lineRule="atLeast"/>
    </w:pPr>
    <w:rPr>
      <w:rFonts w:ascii="Arial" w:hAnsi="Arial"/>
      <w:spacing w:val="6"/>
    </w:rPr>
  </w:style>
  <w:style w:type="paragraph" w:styleId="berschrift1">
    <w:name w:val="heading 1"/>
    <w:aliases w:val="DV-Überschrift 1"/>
    <w:basedOn w:val="Standard"/>
    <w:next w:val="Standard"/>
    <w:link w:val="berschrift1Zchn"/>
    <w:autoRedefine/>
    <w:uiPriority w:val="9"/>
    <w:qFormat/>
    <w:rsid w:val="001F7FAD"/>
    <w:pPr>
      <w:keepNext/>
      <w:tabs>
        <w:tab w:val="left" w:pos="363"/>
      </w:tabs>
      <w:spacing w:before="200" w:after="100"/>
      <w:outlineLvl w:val="0"/>
    </w:pPr>
    <w:rPr>
      <w:rFonts w:cs="Arial"/>
      <w:b/>
      <w:bCs/>
    </w:rPr>
  </w:style>
  <w:style w:type="paragraph" w:styleId="berschrift2">
    <w:name w:val="heading 2"/>
    <w:aliases w:val="DV-Überschrift 2"/>
    <w:basedOn w:val="Standard"/>
    <w:next w:val="Standard"/>
    <w:link w:val="berschrift2Zchn"/>
    <w:autoRedefine/>
    <w:uiPriority w:val="9"/>
    <w:qFormat/>
    <w:rsid w:val="00D86374"/>
    <w:pPr>
      <w:tabs>
        <w:tab w:val="left" w:pos="900"/>
        <w:tab w:val="num" w:pos="1134"/>
      </w:tabs>
      <w:autoSpaceDE w:val="0"/>
      <w:autoSpaceDN w:val="0"/>
      <w:adjustRightInd w:val="0"/>
      <w:spacing w:line="240" w:lineRule="atLeast"/>
      <w:jc w:val="both"/>
      <w:outlineLvl w:val="1"/>
    </w:pPr>
    <w:rPr>
      <w:rFonts w:cs="Arial"/>
      <w:b/>
      <w:iCs/>
      <w:spacing w:val="-3"/>
      <w:sz w:val="18"/>
      <w:szCs w:val="18"/>
      <w:lang w:eastAsia="en-US"/>
    </w:rPr>
  </w:style>
  <w:style w:type="paragraph" w:styleId="berschrift3">
    <w:name w:val="heading 3"/>
    <w:aliases w:val="DV-Überschrift 3"/>
    <w:basedOn w:val="Standard"/>
    <w:next w:val="Standard"/>
    <w:link w:val="berschrift3Zchn"/>
    <w:autoRedefine/>
    <w:uiPriority w:val="9"/>
    <w:qFormat/>
    <w:rsid w:val="00401440"/>
    <w:pPr>
      <w:keepNext/>
      <w:tabs>
        <w:tab w:val="left" w:pos="1622"/>
      </w:tabs>
      <w:spacing w:before="100" w:after="100"/>
      <w:outlineLvl w:val="2"/>
    </w:pPr>
    <w:rPr>
      <w:rFonts w:cs="Arial"/>
      <w:b/>
      <w:bCs/>
      <w:szCs w:val="26"/>
    </w:rPr>
  </w:style>
  <w:style w:type="paragraph" w:styleId="berschrift4">
    <w:name w:val="heading 4"/>
    <w:basedOn w:val="Standard"/>
    <w:next w:val="Standard"/>
    <w:link w:val="berschrift4Zchn"/>
    <w:uiPriority w:val="9"/>
    <w:qFormat/>
    <w:rsid w:val="00FC4D58"/>
    <w:pPr>
      <w:keepNext/>
      <w:outlineLvl w:val="3"/>
    </w:pPr>
    <w:rPr>
      <w:bCs/>
      <w:szCs w:val="28"/>
    </w:rPr>
  </w:style>
  <w:style w:type="paragraph" w:styleId="berschrift5">
    <w:name w:val="heading 5"/>
    <w:basedOn w:val="Standard"/>
    <w:next w:val="Standard"/>
    <w:link w:val="berschrift5Zchn"/>
    <w:uiPriority w:val="9"/>
    <w:qFormat/>
    <w:rsid w:val="00FC4D58"/>
    <w:pPr>
      <w:keepNext/>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DV-Überschrift 1 Zchn"/>
    <w:link w:val="berschrift1"/>
    <w:uiPriority w:val="9"/>
    <w:rsid w:val="00FF4D72"/>
    <w:rPr>
      <w:rFonts w:ascii="Cambria" w:eastAsia="Times New Roman" w:hAnsi="Cambria" w:cs="Times New Roman"/>
      <w:b/>
      <w:bCs/>
      <w:spacing w:val="6"/>
      <w:kern w:val="32"/>
      <w:sz w:val="32"/>
      <w:szCs w:val="32"/>
    </w:rPr>
  </w:style>
  <w:style w:type="character" w:customStyle="1" w:styleId="berschrift2Zchn">
    <w:name w:val="Überschrift 2 Zchn"/>
    <w:aliases w:val="DV-Überschrift 2 Zchn"/>
    <w:link w:val="berschrift2"/>
    <w:uiPriority w:val="9"/>
    <w:rsid w:val="00D86374"/>
    <w:rPr>
      <w:rFonts w:ascii="Arial" w:hAnsi="Arial" w:cs="Arial"/>
      <w:b/>
      <w:iCs/>
      <w:spacing w:val="-3"/>
      <w:sz w:val="18"/>
      <w:szCs w:val="18"/>
      <w:lang w:eastAsia="en-US"/>
    </w:rPr>
  </w:style>
  <w:style w:type="character" w:customStyle="1" w:styleId="berschrift3Zchn">
    <w:name w:val="Überschrift 3 Zchn"/>
    <w:aliases w:val="DV-Überschrift 3 Zchn"/>
    <w:link w:val="berschrift3"/>
    <w:uiPriority w:val="9"/>
    <w:semiHidden/>
    <w:rsid w:val="00FF4D72"/>
    <w:rPr>
      <w:rFonts w:ascii="Cambria" w:eastAsia="Times New Roman" w:hAnsi="Cambria" w:cs="Times New Roman"/>
      <w:b/>
      <w:bCs/>
      <w:spacing w:val="6"/>
      <w:sz w:val="26"/>
      <w:szCs w:val="26"/>
    </w:rPr>
  </w:style>
  <w:style w:type="character" w:customStyle="1" w:styleId="berschrift4Zchn">
    <w:name w:val="Überschrift 4 Zchn"/>
    <w:link w:val="berschrift4"/>
    <w:uiPriority w:val="9"/>
    <w:semiHidden/>
    <w:rsid w:val="00FF4D72"/>
    <w:rPr>
      <w:rFonts w:ascii="Calibri" w:eastAsia="Times New Roman" w:hAnsi="Calibri" w:cs="Times New Roman"/>
      <w:b/>
      <w:bCs/>
      <w:spacing w:val="6"/>
      <w:sz w:val="28"/>
      <w:szCs w:val="28"/>
    </w:rPr>
  </w:style>
  <w:style w:type="character" w:customStyle="1" w:styleId="berschrift5Zchn">
    <w:name w:val="Überschrift 5 Zchn"/>
    <w:link w:val="berschrift5"/>
    <w:uiPriority w:val="9"/>
    <w:semiHidden/>
    <w:rsid w:val="00FF4D72"/>
    <w:rPr>
      <w:rFonts w:ascii="Calibri" w:eastAsia="Times New Roman" w:hAnsi="Calibri" w:cs="Times New Roman"/>
      <w:b/>
      <w:bCs/>
      <w:i/>
      <w:iCs/>
      <w:spacing w:val="6"/>
      <w:sz w:val="26"/>
      <w:szCs w:val="26"/>
    </w:rPr>
  </w:style>
  <w:style w:type="paragraph" w:styleId="Kopfzeile">
    <w:name w:val="header"/>
    <w:basedOn w:val="Standard"/>
    <w:link w:val="KopfzeileZchn"/>
    <w:rsid w:val="00990F34"/>
    <w:pPr>
      <w:spacing w:line="220" w:lineRule="atLeast"/>
    </w:pPr>
    <w:rPr>
      <w:noProof/>
      <w:sz w:val="16"/>
    </w:rPr>
  </w:style>
  <w:style w:type="character" w:customStyle="1" w:styleId="KopfzeileZchn">
    <w:name w:val="Kopfzeile Zchn"/>
    <w:link w:val="Kopfzeile"/>
    <w:semiHidden/>
    <w:rsid w:val="00FF4D72"/>
    <w:rPr>
      <w:rFonts w:ascii="Arial" w:hAnsi="Arial"/>
      <w:spacing w:val="6"/>
    </w:rPr>
  </w:style>
  <w:style w:type="paragraph" w:styleId="Fuzeile">
    <w:name w:val="footer"/>
    <w:basedOn w:val="Standard"/>
    <w:link w:val="FuzeileZchn"/>
    <w:rsid w:val="00990F34"/>
    <w:pPr>
      <w:spacing w:line="220" w:lineRule="atLeast"/>
    </w:pPr>
    <w:rPr>
      <w:noProof/>
      <w:sz w:val="16"/>
    </w:rPr>
  </w:style>
  <w:style w:type="character" w:customStyle="1" w:styleId="FuzeileZchn">
    <w:name w:val="Fußzeile Zchn"/>
    <w:link w:val="Fuzeile"/>
    <w:semiHidden/>
    <w:rsid w:val="00FF4D72"/>
    <w:rPr>
      <w:rFonts w:ascii="Arial" w:hAnsi="Arial"/>
      <w:spacing w:val="6"/>
    </w:rPr>
  </w:style>
  <w:style w:type="paragraph" w:customStyle="1" w:styleId="DV-Titel">
    <w:name w:val="DV-Titel"/>
    <w:basedOn w:val="Standard"/>
    <w:autoRedefine/>
    <w:rsid w:val="00845A47"/>
    <w:pPr>
      <w:spacing w:before="280" w:after="600" w:line="240" w:lineRule="auto"/>
    </w:pPr>
    <w:rPr>
      <w:b/>
      <w:sz w:val="24"/>
      <w:szCs w:val="24"/>
    </w:rPr>
  </w:style>
  <w:style w:type="paragraph" w:customStyle="1" w:styleId="Formulartitel">
    <w:name w:val="Formulartitel"/>
    <w:basedOn w:val="Standard"/>
    <w:rsid w:val="00990F34"/>
    <w:pPr>
      <w:spacing w:after="240" w:line="240" w:lineRule="auto"/>
    </w:pPr>
    <w:rPr>
      <w:b/>
      <w:noProof/>
    </w:rPr>
  </w:style>
  <w:style w:type="character" w:customStyle="1" w:styleId="DVText3Char">
    <w:name w:val="DV Text Ü3 Char"/>
    <w:link w:val="DVText3"/>
    <w:locked/>
    <w:rsid w:val="00A9387A"/>
    <w:rPr>
      <w:rFonts w:ascii="Arial" w:hAnsi="Arial"/>
      <w:spacing w:val="6"/>
      <w:lang w:val="de-CH" w:eastAsia="de-CH"/>
    </w:rPr>
  </w:style>
  <w:style w:type="paragraph" w:customStyle="1" w:styleId="DVText3">
    <w:name w:val="DV Text Ü3"/>
    <w:basedOn w:val="Standard"/>
    <w:link w:val="DVText3Char"/>
    <w:autoRedefine/>
    <w:rsid w:val="00A9387A"/>
    <w:pPr>
      <w:ind w:left="1620"/>
    </w:pPr>
  </w:style>
  <w:style w:type="paragraph" w:customStyle="1" w:styleId="DV-AufzhlungExtVerteiler">
    <w:name w:val="DV-Aufzählung Ext. Verteiler"/>
    <w:basedOn w:val="Standard"/>
    <w:rsid w:val="00F647F4"/>
    <w:pPr>
      <w:numPr>
        <w:ilvl w:val="1"/>
        <w:numId w:val="28"/>
      </w:numPr>
      <w:tabs>
        <w:tab w:val="clear" w:pos="1440"/>
        <w:tab w:val="num" w:pos="360"/>
      </w:tabs>
      <w:ind w:left="360"/>
    </w:pPr>
  </w:style>
  <w:style w:type="paragraph" w:customStyle="1" w:styleId="DV-Aufzhlung2">
    <w:name w:val="DV-Aufzählung Ü2"/>
    <w:basedOn w:val="Standard"/>
    <w:rsid w:val="00063283"/>
    <w:pPr>
      <w:numPr>
        <w:numId w:val="24"/>
      </w:numPr>
      <w:tabs>
        <w:tab w:val="clear" w:pos="1616"/>
        <w:tab w:val="num" w:pos="1260"/>
      </w:tabs>
      <w:ind w:left="1260"/>
    </w:pPr>
  </w:style>
  <w:style w:type="paragraph" w:customStyle="1" w:styleId="DV-Aufzhlung1">
    <w:name w:val="DV-Aufzählung Ü1"/>
    <w:basedOn w:val="DV-Aufzhlung2"/>
    <w:autoRedefine/>
    <w:rsid w:val="0035431C"/>
    <w:pPr>
      <w:tabs>
        <w:tab w:val="clear" w:pos="1260"/>
        <w:tab w:val="right" w:pos="720"/>
      </w:tabs>
      <w:ind w:left="720"/>
    </w:pPr>
  </w:style>
  <w:style w:type="paragraph" w:customStyle="1" w:styleId="DV-Aufzhlung3">
    <w:name w:val="DV-Aufzählung Ü3"/>
    <w:basedOn w:val="DV-Aufzhlung2"/>
    <w:autoRedefine/>
    <w:rsid w:val="00E83272"/>
    <w:pPr>
      <w:tabs>
        <w:tab w:val="num" w:pos="1980"/>
      </w:tabs>
      <w:ind w:left="1980"/>
    </w:pPr>
  </w:style>
  <w:style w:type="paragraph" w:customStyle="1" w:styleId="DV-Beilagen">
    <w:name w:val="DV-Beilagen"/>
    <w:basedOn w:val="Standard"/>
    <w:autoRedefine/>
    <w:rsid w:val="00F647F4"/>
    <w:rPr>
      <w:b/>
    </w:rPr>
  </w:style>
  <w:style w:type="paragraph" w:customStyle="1" w:styleId="DVText2">
    <w:name w:val="DV Text Ü2"/>
    <w:basedOn w:val="Standard"/>
    <w:autoRedefine/>
    <w:rsid w:val="00A65BF9"/>
    <w:pPr>
      <w:tabs>
        <w:tab w:val="left" w:pos="907"/>
      </w:tabs>
      <w:ind w:left="900"/>
    </w:pPr>
  </w:style>
  <w:style w:type="paragraph" w:customStyle="1" w:styleId="DVText1">
    <w:name w:val="DV Text Ü1"/>
    <w:basedOn w:val="Standard"/>
    <w:rsid w:val="002375F7"/>
    <w:pPr>
      <w:ind w:left="360"/>
    </w:pPr>
  </w:style>
  <w:style w:type="character" w:styleId="Hyperlink">
    <w:name w:val="Hyperlink"/>
    <w:uiPriority w:val="99"/>
    <w:unhideWhenUsed/>
    <w:rsid w:val="00914A6B"/>
    <w:rPr>
      <w:color w:val="0000FF"/>
      <w:u w:val="single"/>
    </w:rPr>
  </w:style>
  <w:style w:type="character" w:styleId="BesuchterLink">
    <w:name w:val="FollowedHyperlink"/>
    <w:uiPriority w:val="99"/>
    <w:semiHidden/>
    <w:unhideWhenUsed/>
    <w:rsid w:val="00914A6B"/>
    <w:rPr>
      <w:color w:val="800080"/>
      <w:u w:val="single"/>
    </w:rPr>
  </w:style>
  <w:style w:type="character" w:customStyle="1" w:styleId="berschrift1Zchn1">
    <w:name w:val="Überschrift 1 Zchn1"/>
    <w:aliases w:val="DV-Überschrift 1 Zchn1"/>
    <w:uiPriority w:val="9"/>
    <w:rsid w:val="00914A6B"/>
    <w:rPr>
      <w:rFonts w:ascii="Cambria" w:eastAsia="Times New Roman" w:hAnsi="Cambria" w:cs="Times New Roman"/>
      <w:b/>
      <w:bCs/>
      <w:color w:val="365F91"/>
      <w:spacing w:val="6"/>
      <w:sz w:val="28"/>
      <w:szCs w:val="28"/>
    </w:rPr>
  </w:style>
  <w:style w:type="character" w:customStyle="1" w:styleId="berschrift2Zchn1">
    <w:name w:val="Überschrift 2 Zchn1"/>
    <w:aliases w:val="DV-Überschrift 2 Zchn1"/>
    <w:uiPriority w:val="9"/>
    <w:semiHidden/>
    <w:rsid w:val="00914A6B"/>
    <w:rPr>
      <w:rFonts w:ascii="Cambria" w:eastAsia="Times New Roman" w:hAnsi="Cambria" w:cs="Times New Roman"/>
      <w:b/>
      <w:bCs/>
      <w:color w:val="4F81BD"/>
      <w:spacing w:val="6"/>
      <w:sz w:val="26"/>
      <w:szCs w:val="26"/>
    </w:rPr>
  </w:style>
  <w:style w:type="character" w:customStyle="1" w:styleId="berschrift3Zchn1">
    <w:name w:val="Überschrift 3 Zchn1"/>
    <w:aliases w:val="DV-Überschrift 3 Zchn1"/>
    <w:uiPriority w:val="9"/>
    <w:semiHidden/>
    <w:rsid w:val="00914A6B"/>
    <w:rPr>
      <w:rFonts w:ascii="Cambria" w:eastAsia="Times New Roman" w:hAnsi="Cambria" w:cs="Times New Roman"/>
      <w:b/>
      <w:bCs/>
      <w:color w:val="4F81BD"/>
      <w:spacing w:val="6"/>
    </w:rPr>
  </w:style>
  <w:style w:type="paragraph" w:styleId="Verzeichnis1">
    <w:name w:val="toc 1"/>
    <w:basedOn w:val="Standard"/>
    <w:next w:val="Standard"/>
    <w:autoRedefine/>
    <w:uiPriority w:val="39"/>
    <w:unhideWhenUsed/>
    <w:rsid w:val="00914A6B"/>
  </w:style>
  <w:style w:type="paragraph" w:styleId="Sprechblasentext">
    <w:name w:val="Balloon Text"/>
    <w:basedOn w:val="Standard"/>
    <w:link w:val="SprechblasentextZchn"/>
    <w:semiHidden/>
    <w:unhideWhenUsed/>
    <w:rsid w:val="00914A6B"/>
    <w:pPr>
      <w:spacing w:line="270" w:lineRule="atLeast"/>
    </w:pPr>
    <w:rPr>
      <w:rFonts w:ascii="Tahoma" w:hAnsi="Tahoma" w:cs="Tahoma"/>
      <w:spacing w:val="-3"/>
      <w:sz w:val="16"/>
      <w:szCs w:val="16"/>
      <w:lang w:eastAsia="en-US"/>
    </w:rPr>
  </w:style>
  <w:style w:type="character" w:customStyle="1" w:styleId="SprechblasentextZchn">
    <w:name w:val="Sprechblasentext Zchn"/>
    <w:basedOn w:val="Absatz-Standardschriftart"/>
    <w:link w:val="Sprechblasentext"/>
    <w:semiHidden/>
    <w:rsid w:val="00914A6B"/>
    <w:rPr>
      <w:rFonts w:ascii="Tahoma" w:hAnsi="Tahoma" w:cs="Tahoma"/>
      <w:spacing w:val="-3"/>
      <w:sz w:val="16"/>
      <w:szCs w:val="16"/>
      <w:lang w:eastAsia="en-US"/>
    </w:rPr>
  </w:style>
  <w:style w:type="paragraph" w:styleId="Inhaltsverzeichnisberschrift">
    <w:name w:val="TOC Heading"/>
    <w:basedOn w:val="berschrift1"/>
    <w:next w:val="Standard"/>
    <w:uiPriority w:val="39"/>
    <w:semiHidden/>
    <w:unhideWhenUsed/>
    <w:qFormat/>
    <w:rsid w:val="00914A6B"/>
    <w:pPr>
      <w:keepLines/>
      <w:spacing w:before="480" w:after="0" w:line="276" w:lineRule="auto"/>
      <w:outlineLvl w:val="9"/>
    </w:pPr>
    <w:rPr>
      <w:rFonts w:ascii="Cambria" w:hAnsi="Cambria" w:cs="Times New Roman"/>
      <w:color w:val="365F91"/>
      <w:spacing w:val="0"/>
      <w:sz w:val="28"/>
      <w:szCs w:val="28"/>
    </w:rPr>
  </w:style>
  <w:style w:type="character" w:customStyle="1" w:styleId="SprechblasentextZchn1">
    <w:name w:val="Sprechblasentext Zchn1"/>
    <w:uiPriority w:val="99"/>
    <w:semiHidden/>
    <w:rsid w:val="00914A6B"/>
    <w:rPr>
      <w:rFonts w:ascii="Tahoma" w:hAnsi="Tahoma" w:cs="Tahoma" w:hint="default"/>
      <w:spacing w:val="6"/>
      <w:sz w:val="16"/>
      <w:szCs w:val="16"/>
    </w:rPr>
  </w:style>
  <w:style w:type="table" w:styleId="Tabellenraster">
    <w:name w:val="Table Grid"/>
    <w:basedOn w:val="NormaleTabelle"/>
    <w:rsid w:val="00914A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erzeichnis2">
    <w:name w:val="toc 2"/>
    <w:basedOn w:val="Standard"/>
    <w:next w:val="Standard"/>
    <w:autoRedefine/>
    <w:uiPriority w:val="39"/>
    <w:unhideWhenUsed/>
    <w:rsid w:val="00323EE5"/>
    <w:pPr>
      <w:spacing w:after="100"/>
      <w:ind w:left="200"/>
    </w:pPr>
  </w:style>
  <w:style w:type="paragraph" w:styleId="Verzeichnis3">
    <w:name w:val="toc 3"/>
    <w:basedOn w:val="Standard"/>
    <w:next w:val="Standard"/>
    <w:autoRedefine/>
    <w:uiPriority w:val="39"/>
    <w:unhideWhenUsed/>
    <w:rsid w:val="00446C29"/>
    <w:pPr>
      <w:spacing w:after="100" w:line="259" w:lineRule="auto"/>
      <w:ind w:left="440"/>
    </w:pPr>
    <w:rPr>
      <w:rFonts w:asciiTheme="minorHAnsi" w:eastAsiaTheme="minorEastAsia" w:hAnsiTheme="minorHAnsi" w:cstheme="minorBidi"/>
      <w:spacing w:val="0"/>
      <w:kern w:val="2"/>
      <w:sz w:val="22"/>
      <w:szCs w:val="22"/>
      <w14:ligatures w14:val="standardContextual"/>
    </w:rPr>
  </w:style>
  <w:style w:type="paragraph" w:styleId="Verzeichnis4">
    <w:name w:val="toc 4"/>
    <w:basedOn w:val="Standard"/>
    <w:next w:val="Standard"/>
    <w:autoRedefine/>
    <w:uiPriority w:val="39"/>
    <w:unhideWhenUsed/>
    <w:rsid w:val="00446C29"/>
    <w:pPr>
      <w:spacing w:after="100" w:line="259" w:lineRule="auto"/>
      <w:ind w:left="660"/>
    </w:pPr>
    <w:rPr>
      <w:rFonts w:asciiTheme="minorHAnsi" w:eastAsiaTheme="minorEastAsia" w:hAnsiTheme="minorHAnsi" w:cstheme="minorBidi"/>
      <w:spacing w:val="0"/>
      <w:kern w:val="2"/>
      <w:sz w:val="22"/>
      <w:szCs w:val="22"/>
      <w14:ligatures w14:val="standardContextual"/>
    </w:rPr>
  </w:style>
  <w:style w:type="paragraph" w:styleId="Verzeichnis5">
    <w:name w:val="toc 5"/>
    <w:basedOn w:val="Standard"/>
    <w:next w:val="Standard"/>
    <w:autoRedefine/>
    <w:uiPriority w:val="39"/>
    <w:unhideWhenUsed/>
    <w:rsid w:val="00446C29"/>
    <w:pPr>
      <w:spacing w:after="100" w:line="259" w:lineRule="auto"/>
      <w:ind w:left="880"/>
    </w:pPr>
    <w:rPr>
      <w:rFonts w:asciiTheme="minorHAnsi" w:eastAsiaTheme="minorEastAsia" w:hAnsiTheme="minorHAnsi" w:cstheme="minorBidi"/>
      <w:spacing w:val="0"/>
      <w:kern w:val="2"/>
      <w:sz w:val="22"/>
      <w:szCs w:val="22"/>
      <w14:ligatures w14:val="standardContextual"/>
    </w:rPr>
  </w:style>
  <w:style w:type="paragraph" w:styleId="Verzeichnis6">
    <w:name w:val="toc 6"/>
    <w:basedOn w:val="Standard"/>
    <w:next w:val="Standard"/>
    <w:autoRedefine/>
    <w:uiPriority w:val="39"/>
    <w:unhideWhenUsed/>
    <w:rsid w:val="00446C29"/>
    <w:pPr>
      <w:spacing w:after="100" w:line="259" w:lineRule="auto"/>
      <w:ind w:left="1100"/>
    </w:pPr>
    <w:rPr>
      <w:rFonts w:asciiTheme="minorHAnsi" w:eastAsiaTheme="minorEastAsia" w:hAnsiTheme="minorHAnsi" w:cstheme="minorBidi"/>
      <w:spacing w:val="0"/>
      <w:kern w:val="2"/>
      <w:sz w:val="22"/>
      <w:szCs w:val="22"/>
      <w14:ligatures w14:val="standardContextual"/>
    </w:rPr>
  </w:style>
  <w:style w:type="paragraph" w:styleId="Verzeichnis7">
    <w:name w:val="toc 7"/>
    <w:basedOn w:val="Standard"/>
    <w:next w:val="Standard"/>
    <w:autoRedefine/>
    <w:uiPriority w:val="39"/>
    <w:unhideWhenUsed/>
    <w:rsid w:val="00446C29"/>
    <w:pPr>
      <w:spacing w:after="100" w:line="259" w:lineRule="auto"/>
      <w:ind w:left="1320"/>
    </w:pPr>
    <w:rPr>
      <w:rFonts w:asciiTheme="minorHAnsi" w:eastAsiaTheme="minorEastAsia" w:hAnsiTheme="minorHAnsi" w:cstheme="minorBidi"/>
      <w:spacing w:val="0"/>
      <w:kern w:val="2"/>
      <w:sz w:val="22"/>
      <w:szCs w:val="22"/>
      <w14:ligatures w14:val="standardContextual"/>
    </w:rPr>
  </w:style>
  <w:style w:type="paragraph" w:styleId="Verzeichnis8">
    <w:name w:val="toc 8"/>
    <w:basedOn w:val="Standard"/>
    <w:next w:val="Standard"/>
    <w:autoRedefine/>
    <w:uiPriority w:val="39"/>
    <w:unhideWhenUsed/>
    <w:rsid w:val="00446C29"/>
    <w:pPr>
      <w:spacing w:after="100" w:line="259" w:lineRule="auto"/>
      <w:ind w:left="1540"/>
    </w:pPr>
    <w:rPr>
      <w:rFonts w:asciiTheme="minorHAnsi" w:eastAsiaTheme="minorEastAsia" w:hAnsiTheme="minorHAnsi" w:cstheme="minorBidi"/>
      <w:spacing w:val="0"/>
      <w:kern w:val="2"/>
      <w:sz w:val="22"/>
      <w:szCs w:val="22"/>
      <w14:ligatures w14:val="standardContextual"/>
    </w:rPr>
  </w:style>
  <w:style w:type="paragraph" w:styleId="Verzeichnis9">
    <w:name w:val="toc 9"/>
    <w:basedOn w:val="Standard"/>
    <w:next w:val="Standard"/>
    <w:autoRedefine/>
    <w:uiPriority w:val="39"/>
    <w:unhideWhenUsed/>
    <w:rsid w:val="00446C29"/>
    <w:pPr>
      <w:spacing w:after="100" w:line="259" w:lineRule="auto"/>
      <w:ind w:left="1760"/>
    </w:pPr>
    <w:rPr>
      <w:rFonts w:asciiTheme="minorHAnsi" w:eastAsiaTheme="minorEastAsia" w:hAnsiTheme="minorHAnsi" w:cstheme="minorBidi"/>
      <w:spacing w:val="0"/>
      <w:kern w:val="2"/>
      <w:sz w:val="22"/>
      <w:szCs w:val="22"/>
      <w14:ligatures w14:val="standardContextual"/>
    </w:rPr>
  </w:style>
  <w:style w:type="character" w:styleId="NichtaufgelsteErwhnung">
    <w:name w:val="Unresolved Mention"/>
    <w:basedOn w:val="Absatz-Standardschriftart"/>
    <w:uiPriority w:val="99"/>
    <w:semiHidden/>
    <w:unhideWhenUsed/>
    <w:rsid w:val="00446C29"/>
    <w:rPr>
      <w:color w:val="605E5C"/>
      <w:shd w:val="clear" w:color="auto" w:fill="E1DFDD"/>
    </w:rPr>
  </w:style>
  <w:style w:type="paragraph" w:styleId="Listenabsatz">
    <w:name w:val="List Paragraph"/>
    <w:basedOn w:val="Standard"/>
    <w:uiPriority w:val="34"/>
    <w:qFormat/>
    <w:rsid w:val="00845E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54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Master_LG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Master_LG3</Template>
  <TotalTime>0</TotalTime>
  <Pages>33</Pages>
  <Words>3757</Words>
  <Characters>28146</Characters>
  <Application>Microsoft Office Word</Application>
  <DocSecurity>8</DocSecurity>
  <Lines>234</Lines>
  <Paragraphs>63</Paragraphs>
  <ScaleCrop>false</ScaleCrop>
  <HeadingPairs>
    <vt:vector size="2" baseType="variant">
      <vt:variant>
        <vt:lpstr>Titel</vt:lpstr>
      </vt:variant>
      <vt:variant>
        <vt:i4>1</vt:i4>
      </vt:variant>
    </vt:vector>
  </HeadingPairs>
  <TitlesOfParts>
    <vt:vector size="1" baseType="lpstr">
      <vt:lpstr>Master</vt:lpstr>
    </vt:vector>
  </TitlesOfParts>
  <Company>Hewlett-Packard</Company>
  <LinksUpToDate>false</LinksUpToDate>
  <CharactersWithSpaces>31840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dc:title>
  <dc:subject/>
  <dc:creator>Priska Zimmermann</dc:creator>
  <cp:keywords/>
  <dc:description/>
  <cp:lastModifiedBy>Franz Gisler</cp:lastModifiedBy>
  <cp:revision>14</cp:revision>
  <cp:lastPrinted>2014-02-12T09:01:00Z</cp:lastPrinted>
  <dcterms:created xsi:type="dcterms:W3CDTF">2024-08-28T13:18:00Z</dcterms:created>
  <dcterms:modified xsi:type="dcterms:W3CDTF">2024-08-30T06:35:00Z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139174-1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ZIPR</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Zimmermann</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Priska</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Sekretärin</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Sekretärin</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041 728 43 04</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041 728 41 79</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priska.zimmermann@zg.ch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373</vt:lpwstr>
  </property>
  <property fmtid="{D5CDD505-2E9C-101B-9397-08002B2CF9AE}" pid="42" name="FirmaKennung">
    <vt:lpwstr>SD/ZUPO/KDT</vt:lpwstr>
  </property>
  <property fmtid="{D5CDD505-2E9C-101B-9397-08002B2CF9AE}" pid="43" name="FirmaKurzzeichen">
    <vt:lpwstr>SD</vt:lpwstr>
  </property>
  <property fmtid="{D5CDD505-2E9C-101B-9397-08002B2CF9AE}" pid="44" name="FirmaDirektion">
    <vt:lpwstr>Sicherheitsdirektion</vt:lpwstr>
  </property>
  <property fmtid="{D5CDD505-2E9C-101B-9397-08002B2CF9AE}" pid="45" name="FirmaAmt">
    <vt:lpwstr/>
  </property>
  <property fmtid="{D5CDD505-2E9C-101B-9397-08002B2CF9AE}" pid="46" name="FirmaDienststelle">
    <vt:lpwstr/>
  </property>
  <property fmtid="{D5CDD505-2E9C-101B-9397-08002B2CF9AE}" pid="47" name="BezeichnungImGruss">
    <vt:lpwstr/>
  </property>
  <property fmtid="{D5CDD505-2E9C-101B-9397-08002B2CF9AE}" pid="48" name="FirmaAdresszeile1">
    <vt:lpwstr>An der Aa 4</vt:lpwstr>
  </property>
  <property fmtid="{D5CDD505-2E9C-101B-9397-08002B2CF9AE}" pid="49" name="FirmaAdresszeile2">
    <vt:lpwstr/>
  </property>
  <property fmtid="{D5CDD505-2E9C-101B-9397-08002B2CF9AE}" pid="50" name="FirmaPostfach">
    <vt:lpwstr>Postfach 1360</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041 728 41 41</vt:lpwstr>
  </property>
  <property fmtid="{D5CDD505-2E9C-101B-9397-08002B2CF9AE}" pid="55" name="FirmaTelefax">
    <vt:lpwstr>041 728 41 79</vt:lpwstr>
  </property>
  <property fmtid="{D5CDD505-2E9C-101B-9397-08002B2CF9AE}" pid="56" name="FirmaEMail">
    <vt:lpwstr>info@polizei.zg.ch</vt:lpwstr>
  </property>
  <property fmtid="{D5CDD505-2E9C-101B-9397-08002B2CF9AE}" pid="57" name="FirmaInternet">
    <vt:lpwstr>www.zugerpolizei.ch</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Kommandant</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 </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13.07.2007</vt:lpwstr>
  </property>
  <property fmtid="{D5CDD505-2E9C-101B-9397-08002B2CF9AE}" pid="75" name="BenutzerIDDokumentersteller">
    <vt:lpwstr>139174-1</vt:lpwstr>
  </property>
  <property fmtid="{D5CDD505-2E9C-101B-9397-08002B2CF9AE}" pid="76" name="KurzzeichenDokumentersteller">
    <vt:lpwstr>ZIPR</vt:lpwstr>
  </property>
  <property fmtid="{D5CDD505-2E9C-101B-9397-08002B2CF9AE}" pid="77" name="Kurzzeichen_UserDokumentersteller">
    <vt:lpwstr/>
  </property>
  <property fmtid="{D5CDD505-2E9C-101B-9397-08002B2CF9AE}" pid="78" name="NameDokumentersteller">
    <vt:lpwstr>Zimmermann</vt:lpwstr>
  </property>
  <property fmtid="{D5CDD505-2E9C-101B-9397-08002B2CF9AE}" pid="79" name="VornameDokumentersteller">
    <vt:lpwstr>Priska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Sekretärin</vt:lpwstr>
  </property>
  <property fmtid="{D5CDD505-2E9C-101B-9397-08002B2CF9AE}" pid="83" name="Titel_UserDokumentersteller">
    <vt:lpwstr/>
  </property>
  <property fmtid="{D5CDD505-2E9C-101B-9397-08002B2CF9AE}" pid="84" name="Funktion_UserDokumentersteller">
    <vt:lpwstr>Sekretärin</vt:lpwstr>
  </property>
  <property fmtid="{D5CDD505-2E9C-101B-9397-08002B2CF9AE}" pid="85" name="TelefonDirektDokumentersteller">
    <vt:lpwstr>041 728 43 04</vt:lpwstr>
  </property>
  <property fmtid="{D5CDD505-2E9C-101B-9397-08002B2CF9AE}" pid="86" name="TelefaxDirektDokumentersteller">
    <vt:lpwstr>041 728 41 79</vt:lpwstr>
  </property>
  <property fmtid="{D5CDD505-2E9C-101B-9397-08002B2CF9AE}" pid="87" name="EMailDokumentersteller">
    <vt:lpwstr>priska.zimmermann@zg.ch</vt:lpwstr>
  </property>
  <property fmtid="{D5CDD505-2E9C-101B-9397-08002B2CF9AE}" pid="88" name="FirmaAmtCouvert">
    <vt:lpwstr/>
  </property>
  <property fmtid="{D5CDD505-2E9C-101B-9397-08002B2CF9AE}" pid="89" name="Revisionsnummer">
    <vt:lpwstr>0</vt:lpwstr>
  </property>
  <property fmtid="{D5CDD505-2E9C-101B-9397-08002B2CF9AE}" pid="90" name="Bezeichnung">
    <vt:lpwstr>Übersetzungswesen - Juristisches Wörterbuch</vt:lpwstr>
  </property>
  <property fmtid="{D5CDD505-2E9C-101B-9397-08002B2CF9AE}" pid="91" name="erstellt">
    <vt:lpwstr>BIPA</vt:lpwstr>
  </property>
  <property fmtid="{D5CDD505-2E9C-101B-9397-08002B2CF9AE}" pid="92" name="genehmigt">
    <vt:lpwstr>HOLS</vt:lpwstr>
  </property>
  <property fmtid="{D5CDD505-2E9C-101B-9397-08002B2CF9AE}" pid="93" name="Hauptkapitel">
    <vt:lpwstr>4 Leistungsgruppen</vt:lpwstr>
  </property>
  <property fmtid="{D5CDD505-2E9C-101B-9397-08002B2CF9AE}" pid="94" name="DokNummer">
    <vt:lpwstr>DOK 4.4.014 30 03</vt:lpwstr>
  </property>
  <property fmtid="{D5CDD505-2E9C-101B-9397-08002B2CF9AE}" pid="95" name="Unterkapitel">
    <vt:lpwstr>4.4 30 03 Übersetzungswesen</vt:lpwstr>
  </property>
  <property fmtid="{D5CDD505-2E9C-101B-9397-08002B2CF9AE}" pid="96" name="F.E.E.">
    <vt:lpwstr>©F.E.E. Consult AG CH</vt:lpwstr>
  </property>
  <property fmtid="{D5CDD505-2E9C-101B-9397-08002B2CF9AE}" pid="97" name="ManagementSystem">
    <vt:lpwstr>Führungs- und Informationssystem DIVA</vt:lpwstr>
  </property>
  <property fmtid="{D5CDD505-2E9C-101B-9397-08002B2CF9AE}" pid="98" name="FEE">
    <vt:lpwstr>FEE - Consult AG CH ©</vt:lpwstr>
  </property>
  <property fmtid="{D5CDD505-2E9C-101B-9397-08002B2CF9AE}" pid="99" name="Nr1">
    <vt:lpwstr>4</vt:lpwstr>
  </property>
  <property fmtid="{D5CDD505-2E9C-101B-9397-08002B2CF9AE}" pid="100" name="Nr2">
    <vt:lpwstr>4</vt:lpwstr>
  </property>
  <property fmtid="{D5CDD505-2E9C-101B-9397-08002B2CF9AE}" pid="101" name="Nr3">
    <vt:lpwstr>14</vt:lpwstr>
  </property>
  <property fmtid="{D5CDD505-2E9C-101B-9397-08002B2CF9AE}" pid="102" name="NrAdd1">
    <vt:lpwstr>30 03</vt:lpwstr>
  </property>
  <property fmtid="{D5CDD505-2E9C-101B-9397-08002B2CF9AE}" pid="103" name="NrPrefix">
    <vt:lpwstr>DOK</vt:lpwstr>
  </property>
  <property fmtid="{D5CDD505-2E9C-101B-9397-08002B2CF9AE}" pid="104" name="Revisionsdatum">
    <vt:filetime>2014-02-25T23:00:00Z</vt:filetime>
  </property>
  <property fmtid="{D5CDD505-2E9C-101B-9397-08002B2CF9AE}" pid="105" name="MSIP_Label_5f6c350c-d04c-42cf-a2dc-28029b354aa8_Enabled">
    <vt:lpwstr>true</vt:lpwstr>
  </property>
  <property fmtid="{D5CDD505-2E9C-101B-9397-08002B2CF9AE}" pid="106" name="MSIP_Label_5f6c350c-d04c-42cf-a2dc-28029b354aa8_SetDate">
    <vt:lpwstr>2024-08-28T13:18:58Z</vt:lpwstr>
  </property>
  <property fmtid="{D5CDD505-2E9C-101B-9397-08002B2CF9AE}" pid="107" name="MSIP_Label_5f6c350c-d04c-42cf-a2dc-28029b354aa8_Method">
    <vt:lpwstr>Standard</vt:lpwstr>
  </property>
  <property fmtid="{D5CDD505-2E9C-101B-9397-08002B2CF9AE}" pid="108" name="MSIP_Label_5f6c350c-d04c-42cf-a2dc-28029b354aa8_Name">
    <vt:lpwstr>KTZG_Intern</vt:lpwstr>
  </property>
  <property fmtid="{D5CDD505-2E9C-101B-9397-08002B2CF9AE}" pid="109" name="MSIP_Label_5f6c350c-d04c-42cf-a2dc-28029b354aa8_SiteId">
    <vt:lpwstr>7b979bcc-f4f4-4d20-8c59-e9b7a9406038</vt:lpwstr>
  </property>
  <property fmtid="{D5CDD505-2E9C-101B-9397-08002B2CF9AE}" pid="110" name="MSIP_Label_5f6c350c-d04c-42cf-a2dc-28029b354aa8_ActionId">
    <vt:lpwstr>7357ea11-cd35-4566-9ad7-37da47c20b30</vt:lpwstr>
  </property>
  <property fmtid="{D5CDD505-2E9C-101B-9397-08002B2CF9AE}" pid="111" name="MSIP_Label_5f6c350c-d04c-42cf-a2dc-28029b354aa8_ContentBits">
    <vt:lpwstr>0</vt:lpwstr>
  </property>
</Properties>
</file>